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48280" w14:textId="77777777" w:rsidR="00DA41BB" w:rsidRDefault="002719AE" w:rsidP="005538AB">
      <w:pPr>
        <w:spacing w:after="0"/>
      </w:pPr>
      <w:r>
        <w:rPr>
          <w:noProof/>
        </w:rPr>
        <w:drawing>
          <wp:inline distT="0" distB="0" distL="0" distR="0" wp14:anchorId="2886F685" wp14:editId="327E0AB7">
            <wp:extent cx="2747010" cy="819150"/>
            <wp:effectExtent l="0" t="0" r="0" b="0"/>
            <wp:docPr id="1" name="Picture 1" descr="Picture of logo with names of organizations, &quot;Champaign County Developmental Disabilities Board/Champaign County Mental Health Board&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of logo with names of organizations, &quot;Champaign County Developmental Disabilities Board/Champaign County Mental Health Board&quot;&#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7010" cy="819150"/>
                    </a:xfrm>
                    <a:prstGeom prst="rect">
                      <a:avLst/>
                    </a:prstGeom>
                    <a:noFill/>
                  </pic:spPr>
                </pic:pic>
              </a:graphicData>
            </a:graphic>
          </wp:inline>
        </w:drawing>
      </w:r>
      <w:r>
        <w:tab/>
      </w:r>
    </w:p>
    <w:p w14:paraId="74235EC5" w14:textId="286DD657" w:rsidR="0018534C" w:rsidRPr="005538AB" w:rsidRDefault="001B64E1" w:rsidP="005538AB">
      <w:pPr>
        <w:spacing w:after="0"/>
        <w:rPr>
          <w:i/>
          <w:iCs/>
        </w:rPr>
      </w:pPr>
      <w:r>
        <w:tab/>
      </w:r>
    </w:p>
    <w:p w14:paraId="40EE4B66" w14:textId="77777777" w:rsidR="002E6FE8" w:rsidRPr="00147E29" w:rsidRDefault="007E326F" w:rsidP="003C791E">
      <w:pPr>
        <w:spacing w:after="0" w:line="240" w:lineRule="auto"/>
        <w:rPr>
          <w:rFonts w:ascii="Times New Roman" w:hAnsi="Times New Roman" w:cs="Times New Roman"/>
          <w:sz w:val="28"/>
          <w:szCs w:val="28"/>
        </w:rPr>
      </w:pPr>
      <w:r w:rsidRPr="00147E29">
        <w:rPr>
          <w:rFonts w:ascii="Times New Roman" w:hAnsi="Times New Roman" w:cs="Times New Roman"/>
          <w:b/>
          <w:bCs/>
          <w:sz w:val="28"/>
          <w:szCs w:val="28"/>
        </w:rPr>
        <w:t xml:space="preserve">TO: </w:t>
      </w:r>
      <w:r w:rsidR="00D924FC" w:rsidRPr="00147E29">
        <w:rPr>
          <w:rFonts w:ascii="Times New Roman" w:hAnsi="Times New Roman" w:cs="Times New Roman"/>
          <w:sz w:val="28"/>
          <w:szCs w:val="28"/>
        </w:rPr>
        <w:tab/>
      </w:r>
      <w:r w:rsidR="00C30231" w:rsidRPr="00147E29">
        <w:rPr>
          <w:rFonts w:ascii="Times New Roman" w:hAnsi="Times New Roman" w:cs="Times New Roman"/>
          <w:sz w:val="28"/>
          <w:szCs w:val="28"/>
        </w:rPr>
        <w:tab/>
      </w:r>
      <w:r w:rsidR="003C791E" w:rsidRPr="00147E29">
        <w:rPr>
          <w:rFonts w:ascii="Times New Roman" w:hAnsi="Times New Roman" w:cs="Times New Roman"/>
          <w:sz w:val="28"/>
          <w:szCs w:val="28"/>
        </w:rPr>
        <w:t xml:space="preserve">Members, </w:t>
      </w:r>
      <w:r w:rsidR="00770FE5" w:rsidRPr="00147E29">
        <w:rPr>
          <w:rFonts w:ascii="Times New Roman" w:hAnsi="Times New Roman" w:cs="Times New Roman"/>
          <w:sz w:val="28"/>
          <w:szCs w:val="28"/>
        </w:rPr>
        <w:t>Champaign County Mental Health Board</w:t>
      </w:r>
      <w:r w:rsidR="00C13AF1" w:rsidRPr="00147E29">
        <w:rPr>
          <w:rFonts w:ascii="Times New Roman" w:hAnsi="Times New Roman" w:cs="Times New Roman"/>
          <w:sz w:val="28"/>
          <w:szCs w:val="28"/>
        </w:rPr>
        <w:t xml:space="preserve"> (CCMHB) and</w:t>
      </w:r>
    </w:p>
    <w:p w14:paraId="12418F64" w14:textId="77777777" w:rsidR="002E6FE8" w:rsidRPr="00147E29" w:rsidRDefault="00C13AF1" w:rsidP="002E6FE8">
      <w:pPr>
        <w:spacing w:after="0" w:line="240" w:lineRule="auto"/>
        <w:ind w:left="720" w:firstLine="720"/>
        <w:rPr>
          <w:rFonts w:ascii="Times New Roman" w:hAnsi="Times New Roman" w:cs="Times New Roman"/>
          <w:sz w:val="28"/>
          <w:szCs w:val="28"/>
        </w:rPr>
      </w:pPr>
      <w:r w:rsidRPr="00147E29">
        <w:rPr>
          <w:rFonts w:ascii="Times New Roman" w:hAnsi="Times New Roman" w:cs="Times New Roman"/>
          <w:sz w:val="28"/>
          <w:szCs w:val="28"/>
        </w:rPr>
        <w:t>Champaign County Developmental Disabilities Board (CCDDB)</w:t>
      </w:r>
      <w:r w:rsidR="002E6FE8" w:rsidRPr="00147E29">
        <w:rPr>
          <w:rFonts w:ascii="Times New Roman" w:hAnsi="Times New Roman" w:cs="Times New Roman"/>
          <w:sz w:val="28"/>
          <w:szCs w:val="28"/>
        </w:rPr>
        <w:t xml:space="preserve"> and</w:t>
      </w:r>
    </w:p>
    <w:p w14:paraId="33FB738A" w14:textId="6E7E7929" w:rsidR="00770FE5" w:rsidRPr="00B44E56" w:rsidRDefault="002E6FE8" w:rsidP="002E6FE8">
      <w:pPr>
        <w:spacing w:after="0" w:line="240" w:lineRule="auto"/>
        <w:ind w:left="720" w:firstLine="720"/>
        <w:rPr>
          <w:rFonts w:ascii="Times New Roman" w:hAnsi="Times New Roman" w:cs="Times New Roman"/>
          <w:sz w:val="28"/>
          <w:szCs w:val="28"/>
        </w:rPr>
      </w:pPr>
      <w:r w:rsidRPr="00B44E56">
        <w:rPr>
          <w:rFonts w:ascii="Times New Roman" w:hAnsi="Times New Roman" w:cs="Times New Roman"/>
          <w:sz w:val="28"/>
          <w:szCs w:val="28"/>
        </w:rPr>
        <w:t>Representatives</w:t>
      </w:r>
      <w:r w:rsidR="00D53089">
        <w:rPr>
          <w:rFonts w:ascii="Times New Roman" w:hAnsi="Times New Roman" w:cs="Times New Roman"/>
          <w:sz w:val="28"/>
          <w:szCs w:val="28"/>
        </w:rPr>
        <w:t xml:space="preserve"> of Funded Agencies</w:t>
      </w:r>
    </w:p>
    <w:p w14:paraId="42ACDB96" w14:textId="092C4FAD" w:rsidR="003C791E" w:rsidRPr="00B44E56" w:rsidRDefault="003C791E" w:rsidP="00C13AF1">
      <w:pPr>
        <w:spacing w:after="0" w:line="240" w:lineRule="auto"/>
        <w:ind w:left="1440" w:hanging="1440"/>
        <w:rPr>
          <w:rFonts w:ascii="Times New Roman" w:hAnsi="Times New Roman" w:cs="Times New Roman"/>
          <w:sz w:val="28"/>
          <w:szCs w:val="28"/>
        </w:rPr>
      </w:pPr>
      <w:r w:rsidRPr="00B44E56">
        <w:rPr>
          <w:rFonts w:ascii="Times New Roman" w:hAnsi="Times New Roman" w:cs="Times New Roman"/>
          <w:b/>
          <w:bCs/>
          <w:sz w:val="28"/>
          <w:szCs w:val="28"/>
        </w:rPr>
        <w:t>FROM:</w:t>
      </w:r>
      <w:r w:rsidRPr="00B44E56">
        <w:rPr>
          <w:rFonts w:ascii="Times New Roman" w:hAnsi="Times New Roman" w:cs="Times New Roman"/>
          <w:sz w:val="28"/>
          <w:szCs w:val="28"/>
        </w:rPr>
        <w:tab/>
        <w:t>Lynn Canfield, Executive Director</w:t>
      </w:r>
    </w:p>
    <w:p w14:paraId="1E0C2D22" w14:textId="14D9A9D9" w:rsidR="00770FE5" w:rsidRPr="00B44E56" w:rsidRDefault="00770FE5" w:rsidP="00D924FC">
      <w:pPr>
        <w:spacing w:after="0" w:line="240" w:lineRule="auto"/>
        <w:rPr>
          <w:rFonts w:ascii="Times New Roman" w:hAnsi="Times New Roman" w:cs="Times New Roman"/>
          <w:sz w:val="28"/>
          <w:szCs w:val="28"/>
        </w:rPr>
      </w:pPr>
      <w:r w:rsidRPr="00B44E56">
        <w:rPr>
          <w:rFonts w:ascii="Times New Roman" w:hAnsi="Times New Roman" w:cs="Times New Roman"/>
          <w:b/>
          <w:bCs/>
          <w:sz w:val="28"/>
          <w:szCs w:val="28"/>
        </w:rPr>
        <w:t>DATE:</w:t>
      </w:r>
      <w:r w:rsidR="00C30231" w:rsidRPr="00B44E56">
        <w:rPr>
          <w:rFonts w:ascii="Times New Roman" w:hAnsi="Times New Roman" w:cs="Times New Roman"/>
          <w:sz w:val="28"/>
          <w:szCs w:val="28"/>
        </w:rPr>
        <w:tab/>
      </w:r>
      <w:r w:rsidR="003941AB" w:rsidRPr="00B44E56">
        <w:rPr>
          <w:rFonts w:ascii="Times New Roman" w:hAnsi="Times New Roman" w:cs="Times New Roman"/>
          <w:sz w:val="28"/>
          <w:szCs w:val="28"/>
        </w:rPr>
        <w:t>February 22, 2023</w:t>
      </w:r>
    </w:p>
    <w:p w14:paraId="2958A7A7" w14:textId="250468FE" w:rsidR="00C30231" w:rsidRPr="00B44E56" w:rsidRDefault="00770FE5" w:rsidP="008A1CA0">
      <w:pPr>
        <w:spacing w:after="0" w:line="240" w:lineRule="auto"/>
        <w:rPr>
          <w:rFonts w:ascii="Times New Roman" w:hAnsi="Times New Roman" w:cs="Times New Roman"/>
          <w:sz w:val="28"/>
          <w:szCs w:val="28"/>
        </w:rPr>
      </w:pPr>
      <w:r w:rsidRPr="00B44E56">
        <w:rPr>
          <w:rFonts w:ascii="Times New Roman" w:hAnsi="Times New Roman" w:cs="Times New Roman"/>
          <w:b/>
          <w:bCs/>
          <w:sz w:val="28"/>
          <w:szCs w:val="28"/>
        </w:rPr>
        <w:t>RE:</w:t>
      </w:r>
      <w:r w:rsidRPr="00B44E56">
        <w:rPr>
          <w:rFonts w:ascii="Times New Roman" w:hAnsi="Times New Roman" w:cs="Times New Roman"/>
          <w:sz w:val="28"/>
          <w:szCs w:val="28"/>
        </w:rPr>
        <w:t xml:space="preserve"> </w:t>
      </w:r>
      <w:r w:rsidR="00D924FC" w:rsidRPr="00B44E56">
        <w:rPr>
          <w:rFonts w:ascii="Times New Roman" w:hAnsi="Times New Roman" w:cs="Times New Roman"/>
          <w:sz w:val="28"/>
          <w:szCs w:val="28"/>
        </w:rPr>
        <w:tab/>
      </w:r>
      <w:r w:rsidR="00C30231" w:rsidRPr="00B44E56">
        <w:rPr>
          <w:rFonts w:ascii="Times New Roman" w:hAnsi="Times New Roman" w:cs="Times New Roman"/>
          <w:sz w:val="28"/>
          <w:szCs w:val="28"/>
        </w:rPr>
        <w:t xml:space="preserve"> </w:t>
      </w:r>
      <w:r w:rsidR="00C30231" w:rsidRPr="00B44E56">
        <w:rPr>
          <w:rFonts w:ascii="Times New Roman" w:hAnsi="Times New Roman" w:cs="Times New Roman"/>
          <w:sz w:val="28"/>
          <w:szCs w:val="28"/>
        </w:rPr>
        <w:tab/>
      </w:r>
      <w:r w:rsidR="0009156D" w:rsidRPr="00B44E56">
        <w:rPr>
          <w:rFonts w:ascii="Times New Roman" w:hAnsi="Times New Roman" w:cs="Times New Roman"/>
          <w:sz w:val="28"/>
          <w:szCs w:val="28"/>
        </w:rPr>
        <w:t>Risks of Loss</w:t>
      </w:r>
      <w:r w:rsidR="0077212D" w:rsidRPr="00B44E56">
        <w:rPr>
          <w:rFonts w:ascii="Times New Roman" w:hAnsi="Times New Roman" w:cs="Times New Roman"/>
          <w:sz w:val="28"/>
          <w:szCs w:val="28"/>
        </w:rPr>
        <w:t xml:space="preserve"> </w:t>
      </w:r>
      <w:r w:rsidR="00B92AB7" w:rsidRPr="00B44E56">
        <w:rPr>
          <w:rFonts w:ascii="Times New Roman" w:hAnsi="Times New Roman" w:cs="Times New Roman"/>
          <w:sz w:val="28"/>
          <w:szCs w:val="28"/>
        </w:rPr>
        <w:t>Noted</w:t>
      </w:r>
      <w:r w:rsidR="0077212D" w:rsidRPr="00B44E56">
        <w:rPr>
          <w:rFonts w:ascii="Times New Roman" w:hAnsi="Times New Roman" w:cs="Times New Roman"/>
          <w:sz w:val="28"/>
          <w:szCs w:val="28"/>
        </w:rPr>
        <w:t xml:space="preserve"> in </w:t>
      </w:r>
      <w:r w:rsidR="003303D0" w:rsidRPr="00B44E56">
        <w:rPr>
          <w:rFonts w:ascii="Times New Roman" w:hAnsi="Times New Roman" w:cs="Times New Roman"/>
          <w:sz w:val="28"/>
          <w:szCs w:val="28"/>
        </w:rPr>
        <w:t>Funding</w:t>
      </w:r>
      <w:r w:rsidR="00B92AB7" w:rsidRPr="00B44E56">
        <w:rPr>
          <w:rFonts w:ascii="Times New Roman" w:hAnsi="Times New Roman" w:cs="Times New Roman"/>
          <w:sz w:val="28"/>
          <w:szCs w:val="28"/>
        </w:rPr>
        <w:t xml:space="preserve"> </w:t>
      </w:r>
      <w:r w:rsidR="003303D0" w:rsidRPr="00B44E56">
        <w:rPr>
          <w:rFonts w:ascii="Times New Roman" w:hAnsi="Times New Roman" w:cs="Times New Roman"/>
          <w:sz w:val="28"/>
          <w:szCs w:val="28"/>
        </w:rPr>
        <w:t>Requirements</w:t>
      </w:r>
      <w:r w:rsidR="00B92AB7" w:rsidRPr="00B44E56">
        <w:rPr>
          <w:rFonts w:ascii="Times New Roman" w:hAnsi="Times New Roman" w:cs="Times New Roman"/>
          <w:sz w:val="28"/>
          <w:szCs w:val="28"/>
        </w:rPr>
        <w:t xml:space="preserve"> </w:t>
      </w:r>
      <w:r w:rsidR="003303D0" w:rsidRPr="00B44E56">
        <w:rPr>
          <w:rFonts w:ascii="Times New Roman" w:hAnsi="Times New Roman" w:cs="Times New Roman"/>
          <w:sz w:val="28"/>
          <w:szCs w:val="28"/>
        </w:rPr>
        <w:t>and Contract</w:t>
      </w:r>
      <w:r w:rsidR="00B92AB7" w:rsidRPr="00B44E56">
        <w:rPr>
          <w:rFonts w:ascii="Times New Roman" w:hAnsi="Times New Roman" w:cs="Times New Roman"/>
          <w:sz w:val="28"/>
          <w:szCs w:val="28"/>
        </w:rPr>
        <w:t>s</w:t>
      </w:r>
    </w:p>
    <w:p w14:paraId="739F3DCD" w14:textId="77777777" w:rsidR="00D432D7" w:rsidRDefault="00D432D7" w:rsidP="00D432D7">
      <w:pPr>
        <w:pStyle w:val="PlainText"/>
        <w:pBdr>
          <w:bottom w:val="single" w:sz="6" w:space="11" w:color="auto"/>
        </w:pBdr>
        <w:rPr>
          <w:rFonts w:ascii="Times New Roman" w:hAnsi="Times New Roman"/>
          <w:sz w:val="28"/>
          <w:szCs w:val="28"/>
        </w:rPr>
      </w:pPr>
    </w:p>
    <w:p w14:paraId="0CC63FEB" w14:textId="39280483" w:rsidR="00790742" w:rsidRPr="00B44E56" w:rsidRDefault="00FF6B90" w:rsidP="00B92AB7">
      <w:pPr>
        <w:pStyle w:val="Heading1"/>
        <w:rPr>
          <w:rFonts w:ascii="Times New Roman" w:hAnsi="Times New Roman" w:cs="Times New Roman"/>
          <w:b/>
          <w:bCs/>
          <w:color w:val="auto"/>
          <w:sz w:val="36"/>
          <w:szCs w:val="36"/>
        </w:rPr>
      </w:pPr>
      <w:r w:rsidRPr="00B44E56">
        <w:rPr>
          <w:rFonts w:ascii="Times New Roman" w:hAnsi="Times New Roman" w:cs="Times New Roman"/>
          <w:b/>
          <w:bCs/>
          <w:color w:val="auto"/>
          <w:sz w:val="36"/>
          <w:szCs w:val="36"/>
        </w:rPr>
        <w:t>Purpose</w:t>
      </w:r>
      <w:r w:rsidR="00790742" w:rsidRPr="00B44E56">
        <w:rPr>
          <w:rFonts w:ascii="Times New Roman" w:hAnsi="Times New Roman" w:cs="Times New Roman"/>
          <w:b/>
          <w:bCs/>
          <w:color w:val="auto"/>
          <w:sz w:val="36"/>
          <w:szCs w:val="36"/>
        </w:rPr>
        <w:t>:</w:t>
      </w:r>
    </w:p>
    <w:p w14:paraId="59089816" w14:textId="77777777" w:rsidR="002B2FE9" w:rsidRPr="00B44E56" w:rsidRDefault="002B2FE9" w:rsidP="008A1CA0">
      <w:pPr>
        <w:pStyle w:val="BodyText2"/>
        <w:spacing w:after="0" w:line="240" w:lineRule="auto"/>
        <w:rPr>
          <w:sz w:val="28"/>
          <w:szCs w:val="28"/>
          <w:lang w:val="en-US"/>
        </w:rPr>
      </w:pPr>
    </w:p>
    <w:p w14:paraId="26AEFDA5" w14:textId="5AD8AE7C" w:rsidR="00B92AB7" w:rsidRPr="00B44E56" w:rsidRDefault="00A15A8E" w:rsidP="008A1CA0">
      <w:pPr>
        <w:pStyle w:val="BodyText2"/>
        <w:spacing w:after="0" w:line="240" w:lineRule="auto"/>
        <w:rPr>
          <w:sz w:val="28"/>
          <w:szCs w:val="28"/>
          <w:lang w:val="en-US"/>
        </w:rPr>
      </w:pPr>
      <w:r w:rsidRPr="00B44E56">
        <w:rPr>
          <w:sz w:val="28"/>
          <w:szCs w:val="28"/>
          <w:lang w:val="en-US"/>
        </w:rPr>
        <w:t xml:space="preserve">To </w:t>
      </w:r>
      <w:r w:rsidR="00DC6D53" w:rsidRPr="00B44E56">
        <w:rPr>
          <w:sz w:val="28"/>
          <w:szCs w:val="28"/>
          <w:lang w:val="en-US"/>
        </w:rPr>
        <w:t>manage and account for the funds overseen by the</w:t>
      </w:r>
      <w:r w:rsidR="00E0567B" w:rsidRPr="00B44E56">
        <w:rPr>
          <w:sz w:val="28"/>
          <w:szCs w:val="28"/>
          <w:lang w:val="en-US"/>
        </w:rPr>
        <w:t xml:space="preserve"> CC</w:t>
      </w:r>
      <w:r w:rsidR="00BC1982">
        <w:rPr>
          <w:sz w:val="28"/>
          <w:szCs w:val="28"/>
          <w:lang w:val="en-US"/>
        </w:rPr>
        <w:t>DD</w:t>
      </w:r>
      <w:r w:rsidR="00E0567B" w:rsidRPr="00B44E56">
        <w:rPr>
          <w:sz w:val="28"/>
          <w:szCs w:val="28"/>
          <w:lang w:val="en-US"/>
        </w:rPr>
        <w:t>B and CC</w:t>
      </w:r>
      <w:r w:rsidR="00BC1982">
        <w:rPr>
          <w:sz w:val="28"/>
          <w:szCs w:val="28"/>
          <w:lang w:val="en-US"/>
        </w:rPr>
        <w:t>MH</w:t>
      </w:r>
      <w:r w:rsidR="00E0567B" w:rsidRPr="00B44E56">
        <w:rPr>
          <w:sz w:val="28"/>
          <w:szCs w:val="28"/>
          <w:lang w:val="en-US"/>
        </w:rPr>
        <w:t xml:space="preserve">B, </w:t>
      </w:r>
      <w:r w:rsidR="00D01901" w:rsidRPr="00B44E56">
        <w:rPr>
          <w:sz w:val="28"/>
          <w:szCs w:val="28"/>
          <w:lang w:val="en-US"/>
        </w:rPr>
        <w:t>some considerations</w:t>
      </w:r>
      <w:r w:rsidR="009D6F52" w:rsidRPr="00B44E56">
        <w:rPr>
          <w:sz w:val="28"/>
          <w:szCs w:val="28"/>
          <w:lang w:val="en-US"/>
        </w:rPr>
        <w:t xml:space="preserve"> </w:t>
      </w:r>
      <w:r w:rsidR="00132201" w:rsidRPr="00B44E56">
        <w:rPr>
          <w:sz w:val="28"/>
          <w:szCs w:val="28"/>
          <w:lang w:val="en-US"/>
        </w:rPr>
        <w:t>which are important to</w:t>
      </w:r>
      <w:r w:rsidR="003F3D69" w:rsidRPr="00B44E56">
        <w:rPr>
          <w:sz w:val="28"/>
          <w:szCs w:val="28"/>
          <w:lang w:val="en-US"/>
        </w:rPr>
        <w:t xml:space="preserve"> </w:t>
      </w:r>
      <w:r w:rsidR="002B2FE9" w:rsidRPr="00B44E56">
        <w:rPr>
          <w:sz w:val="28"/>
          <w:szCs w:val="28"/>
          <w:lang w:val="en-US"/>
        </w:rPr>
        <w:t>Board</w:t>
      </w:r>
      <w:r w:rsidR="003F3D69" w:rsidRPr="00B44E56">
        <w:rPr>
          <w:sz w:val="28"/>
          <w:szCs w:val="28"/>
          <w:lang w:val="en-US"/>
        </w:rPr>
        <w:t xml:space="preserve"> and staff</w:t>
      </w:r>
      <w:r w:rsidR="00132201" w:rsidRPr="00B44E56">
        <w:rPr>
          <w:sz w:val="28"/>
          <w:szCs w:val="28"/>
          <w:lang w:val="en-US"/>
        </w:rPr>
        <w:t xml:space="preserve"> </w:t>
      </w:r>
      <w:r w:rsidR="002B2FE9" w:rsidRPr="00B44E56">
        <w:rPr>
          <w:sz w:val="28"/>
          <w:szCs w:val="28"/>
          <w:lang w:val="en-US"/>
        </w:rPr>
        <w:t xml:space="preserve">members </w:t>
      </w:r>
      <w:r w:rsidR="00AF199C">
        <w:rPr>
          <w:sz w:val="28"/>
          <w:szCs w:val="28"/>
          <w:lang w:val="en-US"/>
        </w:rPr>
        <w:t xml:space="preserve">should </w:t>
      </w:r>
      <w:r w:rsidR="00D432D7">
        <w:rPr>
          <w:sz w:val="28"/>
          <w:szCs w:val="28"/>
          <w:lang w:val="en-US"/>
        </w:rPr>
        <w:t>be clarified for</w:t>
      </w:r>
      <w:r w:rsidR="00995CAB" w:rsidRPr="00B44E56">
        <w:rPr>
          <w:sz w:val="28"/>
          <w:szCs w:val="28"/>
          <w:lang w:val="en-US"/>
        </w:rPr>
        <w:t xml:space="preserve"> </w:t>
      </w:r>
      <w:r w:rsidR="004E2ECE" w:rsidRPr="00B44E56">
        <w:rPr>
          <w:sz w:val="28"/>
          <w:szCs w:val="28"/>
          <w:lang w:val="en-US"/>
        </w:rPr>
        <w:t>our partners</w:t>
      </w:r>
      <w:r w:rsidR="00995CAB" w:rsidRPr="00B44E56">
        <w:rPr>
          <w:sz w:val="28"/>
          <w:szCs w:val="28"/>
          <w:lang w:val="en-US"/>
        </w:rPr>
        <w:t xml:space="preserve"> </w:t>
      </w:r>
      <w:r w:rsidR="003F3D69" w:rsidRPr="00B44E56">
        <w:rPr>
          <w:sz w:val="28"/>
          <w:szCs w:val="28"/>
          <w:lang w:val="en-US"/>
        </w:rPr>
        <w:t xml:space="preserve">who receive </w:t>
      </w:r>
      <w:r w:rsidR="002B2FE9" w:rsidRPr="00B44E56">
        <w:rPr>
          <w:sz w:val="28"/>
          <w:szCs w:val="28"/>
          <w:lang w:val="en-US"/>
        </w:rPr>
        <w:t>th</w:t>
      </w:r>
      <w:r w:rsidR="00BD1523" w:rsidRPr="00B44E56">
        <w:rPr>
          <w:sz w:val="28"/>
          <w:szCs w:val="28"/>
          <w:lang w:val="en-US"/>
        </w:rPr>
        <w:t>e</w:t>
      </w:r>
      <w:r w:rsidR="002B2FE9" w:rsidRPr="00B44E56">
        <w:rPr>
          <w:sz w:val="28"/>
          <w:szCs w:val="28"/>
          <w:lang w:val="en-US"/>
        </w:rPr>
        <w:t xml:space="preserve"> </w:t>
      </w:r>
      <w:r w:rsidR="00995CAB" w:rsidRPr="00B44E56">
        <w:rPr>
          <w:sz w:val="28"/>
          <w:szCs w:val="28"/>
          <w:lang w:val="en-US"/>
        </w:rPr>
        <w:t>funding</w:t>
      </w:r>
      <w:r w:rsidR="00DA373F">
        <w:rPr>
          <w:sz w:val="28"/>
          <w:szCs w:val="28"/>
          <w:lang w:val="en-US"/>
        </w:rPr>
        <w:t xml:space="preserve"> and for </w:t>
      </w:r>
      <w:r w:rsidR="004A6CD3">
        <w:rPr>
          <w:sz w:val="28"/>
          <w:szCs w:val="28"/>
          <w:lang w:val="en-US"/>
        </w:rPr>
        <w:t>others with a stake in the local systems of services and supports</w:t>
      </w:r>
      <w:r w:rsidR="000707FC">
        <w:rPr>
          <w:sz w:val="28"/>
          <w:szCs w:val="28"/>
          <w:lang w:val="en-US"/>
        </w:rPr>
        <w:t>. These considerations fall into four categories</w:t>
      </w:r>
      <w:r w:rsidR="009D6F52" w:rsidRPr="00B44E56">
        <w:rPr>
          <w:sz w:val="28"/>
          <w:szCs w:val="28"/>
          <w:lang w:val="en-US"/>
        </w:rPr>
        <w:t>:</w:t>
      </w:r>
    </w:p>
    <w:p w14:paraId="17E20BBF" w14:textId="77777777" w:rsidR="00D20DAD" w:rsidRPr="00B44E56" w:rsidRDefault="00D20DAD" w:rsidP="008A1CA0">
      <w:pPr>
        <w:pStyle w:val="BodyText2"/>
        <w:spacing w:after="0" w:line="240" w:lineRule="auto"/>
        <w:rPr>
          <w:sz w:val="28"/>
          <w:szCs w:val="28"/>
          <w:lang w:val="en-US"/>
        </w:rPr>
      </w:pPr>
    </w:p>
    <w:p w14:paraId="6FE1EF6A" w14:textId="45A50440" w:rsidR="00FC7C9D" w:rsidRPr="00B44E56" w:rsidRDefault="00FC7C9D" w:rsidP="00FC7C9D">
      <w:pPr>
        <w:pStyle w:val="BodyText2"/>
        <w:numPr>
          <w:ilvl w:val="0"/>
          <w:numId w:val="22"/>
        </w:numPr>
        <w:spacing w:after="0" w:line="240" w:lineRule="auto"/>
        <w:rPr>
          <w:b/>
          <w:bCs/>
          <w:sz w:val="28"/>
          <w:szCs w:val="28"/>
          <w:lang w:val="en-US"/>
        </w:rPr>
      </w:pPr>
      <w:r w:rsidRPr="00B44E56">
        <w:rPr>
          <w:b/>
          <w:bCs/>
          <w:sz w:val="28"/>
          <w:szCs w:val="28"/>
          <w:lang w:val="en-US"/>
        </w:rPr>
        <w:t>Distinction between Independent Contractor and Employee</w:t>
      </w:r>
    </w:p>
    <w:p w14:paraId="7838F5D1" w14:textId="07E879E3" w:rsidR="00BE33A7" w:rsidRPr="00B44E56" w:rsidRDefault="001069D2" w:rsidP="00AB16B0">
      <w:pPr>
        <w:pStyle w:val="BodyText2"/>
        <w:numPr>
          <w:ilvl w:val="0"/>
          <w:numId w:val="22"/>
        </w:numPr>
        <w:spacing w:after="0" w:line="240" w:lineRule="auto"/>
        <w:rPr>
          <w:b/>
          <w:bCs/>
          <w:sz w:val="28"/>
          <w:szCs w:val="28"/>
          <w:lang w:val="en-US"/>
        </w:rPr>
      </w:pPr>
      <w:r w:rsidRPr="00B44E56">
        <w:rPr>
          <w:b/>
          <w:bCs/>
          <w:sz w:val="28"/>
          <w:szCs w:val="28"/>
          <w:lang w:val="en-US"/>
        </w:rPr>
        <w:t>Unexpended</w:t>
      </w:r>
      <w:r w:rsidR="00BE33A7" w:rsidRPr="00B44E56">
        <w:rPr>
          <w:b/>
          <w:bCs/>
          <w:sz w:val="28"/>
          <w:szCs w:val="28"/>
          <w:lang w:val="en-US"/>
        </w:rPr>
        <w:t xml:space="preserve"> Revenue</w:t>
      </w:r>
      <w:r w:rsidR="00AB16B0" w:rsidRPr="00B44E56">
        <w:rPr>
          <w:b/>
          <w:bCs/>
          <w:sz w:val="28"/>
          <w:szCs w:val="28"/>
          <w:lang w:val="en-US"/>
        </w:rPr>
        <w:t xml:space="preserve"> and </w:t>
      </w:r>
      <w:r w:rsidR="00BE33A7" w:rsidRPr="00B44E56">
        <w:rPr>
          <w:b/>
          <w:bCs/>
          <w:sz w:val="28"/>
          <w:szCs w:val="28"/>
          <w:lang w:val="en-US"/>
        </w:rPr>
        <w:t>Payer of Last Resort</w:t>
      </w:r>
    </w:p>
    <w:p w14:paraId="09718767" w14:textId="7B9758DC" w:rsidR="009D6F52" w:rsidRPr="00B44E56" w:rsidRDefault="009D6F52" w:rsidP="00BE33A7">
      <w:pPr>
        <w:pStyle w:val="BodyText2"/>
        <w:numPr>
          <w:ilvl w:val="0"/>
          <w:numId w:val="22"/>
        </w:numPr>
        <w:spacing w:after="0" w:line="240" w:lineRule="auto"/>
        <w:rPr>
          <w:b/>
          <w:bCs/>
          <w:sz w:val="28"/>
          <w:szCs w:val="28"/>
          <w:lang w:val="en-US"/>
        </w:rPr>
      </w:pPr>
      <w:r w:rsidRPr="00B44E56">
        <w:rPr>
          <w:b/>
          <w:bCs/>
          <w:sz w:val="28"/>
          <w:szCs w:val="28"/>
          <w:lang w:val="en-US"/>
        </w:rPr>
        <w:t xml:space="preserve">Supplanting of State or Federal </w:t>
      </w:r>
      <w:r w:rsidR="00AC6470" w:rsidRPr="00B44E56">
        <w:rPr>
          <w:b/>
          <w:bCs/>
          <w:sz w:val="28"/>
          <w:szCs w:val="28"/>
          <w:lang w:val="en-US"/>
        </w:rPr>
        <w:t>F</w:t>
      </w:r>
      <w:r w:rsidRPr="00B44E56">
        <w:rPr>
          <w:b/>
          <w:bCs/>
          <w:sz w:val="28"/>
          <w:szCs w:val="28"/>
          <w:lang w:val="en-US"/>
        </w:rPr>
        <w:t>unds</w:t>
      </w:r>
    </w:p>
    <w:p w14:paraId="141C0F34" w14:textId="77777777" w:rsidR="00D20DAD" w:rsidRPr="00B44E56" w:rsidRDefault="009D6F52" w:rsidP="008A1CA0">
      <w:pPr>
        <w:pStyle w:val="BodyText2"/>
        <w:numPr>
          <w:ilvl w:val="0"/>
          <w:numId w:val="22"/>
        </w:numPr>
        <w:spacing w:after="0" w:line="240" w:lineRule="auto"/>
        <w:rPr>
          <w:b/>
          <w:bCs/>
          <w:sz w:val="28"/>
          <w:szCs w:val="28"/>
          <w:lang w:val="en-US"/>
        </w:rPr>
      </w:pPr>
      <w:r w:rsidRPr="00B44E56">
        <w:rPr>
          <w:b/>
          <w:bCs/>
          <w:sz w:val="28"/>
          <w:szCs w:val="28"/>
          <w:lang w:val="en-US"/>
        </w:rPr>
        <w:t>Supplementation of Medicaid</w:t>
      </w:r>
    </w:p>
    <w:p w14:paraId="2DFC9917" w14:textId="77777777" w:rsidR="00D20DAD" w:rsidRPr="00B44E56" w:rsidRDefault="00D20DAD" w:rsidP="00D20DAD">
      <w:pPr>
        <w:pStyle w:val="BodyText2"/>
        <w:spacing w:after="0" w:line="240" w:lineRule="auto"/>
        <w:ind w:left="720"/>
        <w:rPr>
          <w:b/>
          <w:bCs/>
          <w:sz w:val="28"/>
          <w:szCs w:val="28"/>
          <w:lang w:val="en-US"/>
        </w:rPr>
      </w:pPr>
    </w:p>
    <w:p w14:paraId="0F4E4900" w14:textId="18E49440" w:rsidR="00D432D7" w:rsidRDefault="00966B9C" w:rsidP="00D432D7">
      <w:pPr>
        <w:pStyle w:val="BodyText2"/>
        <w:spacing w:after="0" w:line="240" w:lineRule="auto"/>
        <w:rPr>
          <w:sz w:val="28"/>
          <w:szCs w:val="28"/>
          <w:lang w:val="en-US"/>
        </w:rPr>
      </w:pPr>
      <w:r>
        <w:rPr>
          <w:sz w:val="28"/>
          <w:szCs w:val="28"/>
          <w:lang w:val="en-US"/>
        </w:rPr>
        <w:t>Rules and procedures for compliance</w:t>
      </w:r>
      <w:r w:rsidR="00E811FD" w:rsidRPr="00B44E56">
        <w:rPr>
          <w:sz w:val="28"/>
          <w:szCs w:val="28"/>
          <w:lang w:val="en-US"/>
        </w:rPr>
        <w:t xml:space="preserve"> </w:t>
      </w:r>
      <w:r w:rsidR="00240E8E" w:rsidRPr="00B44E56">
        <w:rPr>
          <w:sz w:val="28"/>
          <w:szCs w:val="28"/>
          <w:lang w:val="en-US"/>
        </w:rPr>
        <w:t>a</w:t>
      </w:r>
      <w:r w:rsidR="00A072D9" w:rsidRPr="00B44E56">
        <w:rPr>
          <w:sz w:val="28"/>
          <w:szCs w:val="28"/>
          <w:lang w:val="en-US"/>
        </w:rPr>
        <w:t xml:space="preserve">re referenced in </w:t>
      </w:r>
      <w:r w:rsidR="00845D65" w:rsidRPr="00B44E56">
        <w:rPr>
          <w:sz w:val="28"/>
          <w:szCs w:val="28"/>
          <w:lang w:val="en-US"/>
        </w:rPr>
        <w:t>F</w:t>
      </w:r>
      <w:proofErr w:type="spellStart"/>
      <w:r w:rsidR="000E1A30" w:rsidRPr="00B44E56">
        <w:rPr>
          <w:sz w:val="28"/>
          <w:szCs w:val="28"/>
        </w:rPr>
        <w:t>unding</w:t>
      </w:r>
      <w:proofErr w:type="spellEnd"/>
      <w:r w:rsidR="000E1A30" w:rsidRPr="00B44E56">
        <w:rPr>
          <w:sz w:val="28"/>
          <w:szCs w:val="28"/>
        </w:rPr>
        <w:t xml:space="preserve"> </w:t>
      </w:r>
      <w:r w:rsidR="00845D65" w:rsidRPr="00B44E56">
        <w:rPr>
          <w:sz w:val="28"/>
          <w:szCs w:val="28"/>
          <w:lang w:val="en-US"/>
        </w:rPr>
        <w:t>R</w:t>
      </w:r>
      <w:proofErr w:type="spellStart"/>
      <w:r w:rsidR="000E1A30" w:rsidRPr="00B44E56">
        <w:rPr>
          <w:sz w:val="28"/>
          <w:szCs w:val="28"/>
        </w:rPr>
        <w:t>equirements</w:t>
      </w:r>
      <w:proofErr w:type="spellEnd"/>
      <w:r w:rsidR="00F67A23" w:rsidRPr="00B44E56">
        <w:rPr>
          <w:sz w:val="28"/>
          <w:szCs w:val="28"/>
          <w:lang w:val="en-US"/>
        </w:rPr>
        <w:t xml:space="preserve"> and </w:t>
      </w:r>
      <w:r w:rsidR="00845D65" w:rsidRPr="00B44E56">
        <w:rPr>
          <w:sz w:val="28"/>
          <w:szCs w:val="28"/>
          <w:lang w:val="en-US"/>
        </w:rPr>
        <w:t>G</w:t>
      </w:r>
      <w:r w:rsidR="00F67A23" w:rsidRPr="00B44E56">
        <w:rPr>
          <w:sz w:val="28"/>
          <w:szCs w:val="28"/>
          <w:lang w:val="en-US"/>
        </w:rPr>
        <w:t>uidelines</w:t>
      </w:r>
      <w:r w:rsidR="00A82987" w:rsidRPr="00B44E56">
        <w:rPr>
          <w:sz w:val="28"/>
          <w:szCs w:val="28"/>
          <w:lang w:val="en-US"/>
        </w:rPr>
        <w:t xml:space="preserve">, </w:t>
      </w:r>
      <w:r w:rsidR="00B727E2">
        <w:rPr>
          <w:sz w:val="28"/>
          <w:szCs w:val="28"/>
          <w:lang w:val="en-US"/>
        </w:rPr>
        <w:t xml:space="preserve">most recently </w:t>
      </w:r>
      <w:r w:rsidR="008D3CB2" w:rsidRPr="00B44E56">
        <w:rPr>
          <w:sz w:val="28"/>
          <w:szCs w:val="28"/>
          <w:lang w:val="en-US"/>
        </w:rPr>
        <w:t>revised</w:t>
      </w:r>
      <w:r w:rsidR="00A82987" w:rsidRPr="00B44E56">
        <w:rPr>
          <w:sz w:val="28"/>
          <w:szCs w:val="28"/>
          <w:lang w:val="en-US"/>
        </w:rPr>
        <w:t xml:space="preserve"> </w:t>
      </w:r>
      <w:r w:rsidR="008D3CB2" w:rsidRPr="00B44E56">
        <w:rPr>
          <w:sz w:val="28"/>
          <w:szCs w:val="28"/>
          <w:lang w:val="en-US"/>
        </w:rPr>
        <w:t>during public meetings</w:t>
      </w:r>
      <w:r w:rsidR="00D432D7">
        <w:rPr>
          <w:sz w:val="28"/>
          <w:szCs w:val="28"/>
          <w:lang w:val="en-US"/>
        </w:rPr>
        <w:t xml:space="preserve"> of each Board</w:t>
      </w:r>
      <w:r w:rsidR="008D3CB2" w:rsidRPr="00B44E56">
        <w:rPr>
          <w:sz w:val="28"/>
          <w:szCs w:val="28"/>
          <w:lang w:val="en-US"/>
        </w:rPr>
        <w:t xml:space="preserve"> in 2021. Many are</w:t>
      </w:r>
      <w:r w:rsidR="007D04BF" w:rsidRPr="00B44E56">
        <w:rPr>
          <w:sz w:val="28"/>
          <w:szCs w:val="28"/>
          <w:lang w:val="en-US"/>
        </w:rPr>
        <w:t xml:space="preserve"> </w:t>
      </w:r>
      <w:proofErr w:type="gramStart"/>
      <w:r w:rsidR="003F3D69" w:rsidRPr="00B44E56">
        <w:rPr>
          <w:sz w:val="28"/>
          <w:szCs w:val="28"/>
          <w:lang w:val="en-US"/>
        </w:rPr>
        <w:t>echoed</w:t>
      </w:r>
      <w:proofErr w:type="gramEnd"/>
      <w:r w:rsidR="003F3D69" w:rsidRPr="00B44E56">
        <w:rPr>
          <w:sz w:val="28"/>
          <w:szCs w:val="28"/>
          <w:lang w:val="en-US"/>
        </w:rPr>
        <w:t xml:space="preserve"> in</w:t>
      </w:r>
      <w:r w:rsidR="00D5544B" w:rsidRPr="00B44E56">
        <w:rPr>
          <w:sz w:val="28"/>
          <w:szCs w:val="28"/>
          <w:lang w:val="en-US"/>
        </w:rPr>
        <w:t xml:space="preserve"> application forms and </w:t>
      </w:r>
      <w:r w:rsidR="008D3CB2" w:rsidRPr="00B44E56">
        <w:rPr>
          <w:sz w:val="28"/>
          <w:szCs w:val="28"/>
          <w:lang w:val="en-US"/>
        </w:rPr>
        <w:t xml:space="preserve">standard contract provisions. </w:t>
      </w:r>
      <w:r w:rsidR="00D01901" w:rsidRPr="00B44E56">
        <w:rPr>
          <w:sz w:val="28"/>
          <w:szCs w:val="28"/>
          <w:lang w:val="en-US"/>
        </w:rPr>
        <w:t>All</w:t>
      </w:r>
      <w:r w:rsidR="006C6F37" w:rsidRPr="00B44E56">
        <w:rPr>
          <w:sz w:val="28"/>
          <w:szCs w:val="28"/>
          <w:lang w:val="en-US"/>
        </w:rPr>
        <w:t xml:space="preserve"> relate to protecting </w:t>
      </w:r>
      <w:r w:rsidR="00D432D7">
        <w:rPr>
          <w:sz w:val="28"/>
          <w:szCs w:val="28"/>
          <w:lang w:val="en-US"/>
        </w:rPr>
        <w:t>against loss,</w:t>
      </w:r>
      <w:r w:rsidR="00840B99" w:rsidRPr="00B44E56">
        <w:rPr>
          <w:sz w:val="28"/>
          <w:szCs w:val="28"/>
          <w:lang w:val="en-US"/>
        </w:rPr>
        <w:t xml:space="preserve"> </w:t>
      </w:r>
      <w:r w:rsidR="001A4E27" w:rsidRPr="00B44E56">
        <w:rPr>
          <w:sz w:val="28"/>
          <w:szCs w:val="28"/>
          <w:lang w:val="en-US"/>
        </w:rPr>
        <w:t>especially</w:t>
      </w:r>
      <w:r w:rsidR="00840B99" w:rsidRPr="00B44E56">
        <w:rPr>
          <w:sz w:val="28"/>
          <w:szCs w:val="28"/>
          <w:lang w:val="en-US"/>
        </w:rPr>
        <w:t xml:space="preserve"> in </w:t>
      </w:r>
      <w:r w:rsidR="00D432D7">
        <w:rPr>
          <w:sz w:val="28"/>
          <w:szCs w:val="28"/>
          <w:lang w:val="en-US"/>
        </w:rPr>
        <w:t>our community’s s</w:t>
      </w:r>
      <w:r w:rsidR="00840B99" w:rsidRPr="00B44E56">
        <w:rPr>
          <w:sz w:val="28"/>
          <w:szCs w:val="28"/>
          <w:lang w:val="en-US"/>
        </w:rPr>
        <w:t>ervice capacity</w:t>
      </w:r>
      <w:r w:rsidR="00A802BA" w:rsidRPr="00B44E56">
        <w:rPr>
          <w:sz w:val="28"/>
          <w:szCs w:val="28"/>
          <w:lang w:val="en-US"/>
        </w:rPr>
        <w:t>.</w:t>
      </w:r>
      <w:r w:rsidR="00D20DAD" w:rsidRPr="00B44E56">
        <w:rPr>
          <w:sz w:val="28"/>
          <w:szCs w:val="28"/>
          <w:lang w:val="en-US"/>
        </w:rPr>
        <w:t xml:space="preserve"> </w:t>
      </w:r>
      <w:r w:rsidR="004A6CD3">
        <w:rPr>
          <w:sz w:val="28"/>
          <w:szCs w:val="28"/>
          <w:lang w:val="en-US"/>
        </w:rPr>
        <w:t xml:space="preserve">As CCDDB and CCMHB members and staff </w:t>
      </w:r>
      <w:r w:rsidR="00BC1982">
        <w:rPr>
          <w:sz w:val="28"/>
          <w:szCs w:val="28"/>
          <w:lang w:val="en-US"/>
        </w:rPr>
        <w:t>request</w:t>
      </w:r>
      <w:r w:rsidR="00B22A5A" w:rsidRPr="00B44E56">
        <w:rPr>
          <w:sz w:val="28"/>
          <w:szCs w:val="28"/>
          <w:lang w:val="en-US"/>
        </w:rPr>
        <w:t xml:space="preserve"> information from contracted agencies,</w:t>
      </w:r>
      <w:r w:rsidR="00804BFF" w:rsidRPr="00B44E56">
        <w:rPr>
          <w:sz w:val="28"/>
          <w:szCs w:val="28"/>
          <w:lang w:val="en-US"/>
        </w:rPr>
        <w:t xml:space="preserve"> </w:t>
      </w:r>
      <w:r w:rsidR="00B22A5A" w:rsidRPr="00B44E56">
        <w:rPr>
          <w:sz w:val="28"/>
          <w:szCs w:val="28"/>
          <w:lang w:val="en-US"/>
        </w:rPr>
        <w:t xml:space="preserve">to </w:t>
      </w:r>
      <w:r w:rsidR="00DD3C60" w:rsidRPr="00B44E56">
        <w:rPr>
          <w:sz w:val="28"/>
          <w:szCs w:val="28"/>
          <w:lang w:val="en-US"/>
        </w:rPr>
        <w:t>affirm</w:t>
      </w:r>
      <w:r w:rsidR="00B22A5A" w:rsidRPr="00B44E56">
        <w:rPr>
          <w:sz w:val="28"/>
          <w:szCs w:val="28"/>
          <w:lang w:val="en-US"/>
        </w:rPr>
        <w:t xml:space="preserve"> that</w:t>
      </w:r>
      <w:r w:rsidR="00DD3C60" w:rsidRPr="00B44E56">
        <w:rPr>
          <w:sz w:val="28"/>
          <w:szCs w:val="28"/>
          <w:lang w:val="en-US"/>
        </w:rPr>
        <w:t xml:space="preserve"> exp</w:t>
      </w:r>
      <w:r w:rsidR="00BA5373" w:rsidRPr="00B44E56">
        <w:rPr>
          <w:sz w:val="28"/>
          <w:szCs w:val="28"/>
          <w:lang w:val="en-US"/>
        </w:rPr>
        <w:t>ectations are met and the</w:t>
      </w:r>
      <w:r w:rsidR="00490287" w:rsidRPr="00B44E56">
        <w:rPr>
          <w:sz w:val="28"/>
          <w:szCs w:val="28"/>
          <w:lang w:val="en-US"/>
        </w:rPr>
        <w:t xml:space="preserve"> </w:t>
      </w:r>
      <w:r w:rsidR="00BA5373" w:rsidRPr="00B44E56">
        <w:rPr>
          <w:sz w:val="28"/>
          <w:szCs w:val="28"/>
          <w:lang w:val="en-US"/>
        </w:rPr>
        <w:t>public trust funds used appropriately,</w:t>
      </w:r>
      <w:r w:rsidR="000E2917" w:rsidRPr="00B44E56">
        <w:rPr>
          <w:sz w:val="28"/>
          <w:szCs w:val="28"/>
          <w:lang w:val="en-US"/>
        </w:rPr>
        <w:t xml:space="preserve"> further explanation</w:t>
      </w:r>
      <w:r w:rsidR="00B22A5A" w:rsidRPr="00B44E56">
        <w:rPr>
          <w:sz w:val="28"/>
          <w:szCs w:val="28"/>
          <w:lang w:val="en-US"/>
        </w:rPr>
        <w:t xml:space="preserve"> </w:t>
      </w:r>
      <w:r w:rsidR="00191C00" w:rsidRPr="00B44E56">
        <w:rPr>
          <w:sz w:val="28"/>
          <w:szCs w:val="28"/>
          <w:lang w:val="en-US"/>
        </w:rPr>
        <w:t xml:space="preserve">might be </w:t>
      </w:r>
      <w:r w:rsidR="00D432D7">
        <w:rPr>
          <w:sz w:val="28"/>
          <w:szCs w:val="28"/>
          <w:lang w:val="en-US"/>
        </w:rPr>
        <w:t xml:space="preserve">most </w:t>
      </w:r>
      <w:r w:rsidR="00191C00" w:rsidRPr="00B44E56">
        <w:rPr>
          <w:sz w:val="28"/>
          <w:szCs w:val="28"/>
          <w:lang w:val="en-US"/>
        </w:rPr>
        <w:t xml:space="preserve">useful </w:t>
      </w:r>
      <w:r w:rsidR="00D432D7">
        <w:rPr>
          <w:sz w:val="28"/>
          <w:szCs w:val="28"/>
          <w:lang w:val="en-US"/>
        </w:rPr>
        <w:t>i</w:t>
      </w:r>
      <w:r w:rsidR="00544E97" w:rsidRPr="00B44E56">
        <w:rPr>
          <w:sz w:val="28"/>
          <w:szCs w:val="28"/>
          <w:lang w:val="en-US"/>
        </w:rPr>
        <w:t xml:space="preserve">n one </w:t>
      </w:r>
      <w:r w:rsidR="00191C00" w:rsidRPr="00B44E56">
        <w:rPr>
          <w:sz w:val="28"/>
          <w:szCs w:val="28"/>
          <w:lang w:val="en-US"/>
        </w:rPr>
        <w:t>mem</w:t>
      </w:r>
      <w:r w:rsidR="002B2FE9" w:rsidRPr="00B44E56">
        <w:rPr>
          <w:sz w:val="28"/>
          <w:szCs w:val="28"/>
          <w:lang w:val="en-US"/>
        </w:rPr>
        <w:t>o</w:t>
      </w:r>
      <w:r w:rsidR="008D6C00" w:rsidRPr="00B44E56">
        <w:rPr>
          <w:sz w:val="28"/>
          <w:szCs w:val="28"/>
          <w:lang w:val="en-US"/>
        </w:rPr>
        <w:t>.</w:t>
      </w:r>
    </w:p>
    <w:p w14:paraId="7D4B976F" w14:textId="77777777" w:rsidR="009322A5" w:rsidRPr="00147E29" w:rsidRDefault="009322A5" w:rsidP="009322A5">
      <w:pPr>
        <w:pStyle w:val="PlainText"/>
        <w:pBdr>
          <w:bottom w:val="single" w:sz="6" w:space="11" w:color="auto"/>
        </w:pBdr>
        <w:rPr>
          <w:rFonts w:ascii="Times New Roman" w:hAnsi="Times New Roman"/>
          <w:sz w:val="28"/>
          <w:szCs w:val="28"/>
        </w:rPr>
      </w:pPr>
    </w:p>
    <w:p w14:paraId="38DC7A46" w14:textId="63EDD6E2" w:rsidR="009322A5" w:rsidRPr="002828C8" w:rsidRDefault="009322A5" w:rsidP="002828C8">
      <w:pPr>
        <w:pStyle w:val="PlainText"/>
        <w:pBdr>
          <w:bottom w:val="single" w:sz="6" w:space="11" w:color="auto"/>
        </w:pBdr>
        <w:rPr>
          <w:rFonts w:ascii="Times New Roman" w:hAnsi="Times New Roman"/>
          <w:sz w:val="28"/>
          <w:szCs w:val="28"/>
        </w:rPr>
      </w:pPr>
      <w:r w:rsidRPr="00147E29">
        <w:rPr>
          <w:rFonts w:ascii="Times New Roman" w:hAnsi="Times New Roman"/>
          <w:sz w:val="28"/>
          <w:szCs w:val="28"/>
        </w:rPr>
        <w:t xml:space="preserve">These explanations are meant to clarify </w:t>
      </w:r>
      <w:r>
        <w:rPr>
          <w:rFonts w:ascii="Times New Roman" w:hAnsi="Times New Roman"/>
          <w:sz w:val="28"/>
          <w:szCs w:val="28"/>
        </w:rPr>
        <w:t xml:space="preserve">some </w:t>
      </w:r>
      <w:r w:rsidRPr="00147E29">
        <w:rPr>
          <w:rFonts w:ascii="Times New Roman" w:hAnsi="Times New Roman"/>
          <w:sz w:val="28"/>
          <w:szCs w:val="28"/>
        </w:rPr>
        <w:t xml:space="preserve">CCDDB and CCMHB processes and requirements, </w:t>
      </w:r>
      <w:r>
        <w:rPr>
          <w:rFonts w:ascii="Times New Roman" w:hAnsi="Times New Roman"/>
          <w:sz w:val="28"/>
          <w:szCs w:val="28"/>
        </w:rPr>
        <w:t xml:space="preserve">especially as they relate to </w:t>
      </w:r>
      <w:r w:rsidRPr="00147E29">
        <w:rPr>
          <w:rFonts w:ascii="Times New Roman" w:hAnsi="Times New Roman"/>
          <w:sz w:val="28"/>
          <w:szCs w:val="28"/>
        </w:rPr>
        <w:t xml:space="preserve">State and Federal laws. </w:t>
      </w:r>
      <w:r>
        <w:rPr>
          <w:rFonts w:ascii="Times New Roman" w:hAnsi="Times New Roman"/>
          <w:sz w:val="28"/>
          <w:szCs w:val="28"/>
        </w:rPr>
        <w:t>We are</w:t>
      </w:r>
      <w:r w:rsidRPr="00147E29">
        <w:rPr>
          <w:rFonts w:ascii="Times New Roman" w:hAnsi="Times New Roman"/>
          <w:sz w:val="28"/>
          <w:szCs w:val="28"/>
        </w:rPr>
        <w:t xml:space="preserve"> sensitive to the challenges government funding</w:t>
      </w:r>
      <w:r>
        <w:rPr>
          <w:rFonts w:ascii="Times New Roman" w:hAnsi="Times New Roman"/>
          <w:sz w:val="28"/>
          <w:szCs w:val="28"/>
        </w:rPr>
        <w:t xml:space="preserve"> </w:t>
      </w:r>
      <w:r w:rsidRPr="00147E29">
        <w:rPr>
          <w:rFonts w:ascii="Times New Roman" w:hAnsi="Times New Roman"/>
          <w:sz w:val="28"/>
          <w:szCs w:val="28"/>
        </w:rPr>
        <w:t>pose</w:t>
      </w:r>
      <w:r>
        <w:rPr>
          <w:rFonts w:ascii="Times New Roman" w:hAnsi="Times New Roman"/>
          <w:sz w:val="28"/>
          <w:szCs w:val="28"/>
        </w:rPr>
        <w:t>s</w:t>
      </w:r>
      <w:r w:rsidRPr="00147E29">
        <w:rPr>
          <w:rFonts w:ascii="Times New Roman" w:hAnsi="Times New Roman"/>
          <w:sz w:val="28"/>
          <w:szCs w:val="28"/>
        </w:rPr>
        <w:t xml:space="preserve"> </w:t>
      </w:r>
      <w:r>
        <w:rPr>
          <w:rFonts w:ascii="Times New Roman" w:hAnsi="Times New Roman"/>
          <w:sz w:val="28"/>
          <w:szCs w:val="28"/>
        </w:rPr>
        <w:t>for</w:t>
      </w:r>
      <w:r w:rsidRPr="00147E29">
        <w:rPr>
          <w:rFonts w:ascii="Times New Roman" w:hAnsi="Times New Roman"/>
          <w:sz w:val="28"/>
          <w:szCs w:val="28"/>
        </w:rPr>
        <w:t xml:space="preserve"> non-profit agencies. Incorporating public and agency input and what we learn through state and national associations, </w:t>
      </w:r>
      <w:r>
        <w:rPr>
          <w:rFonts w:ascii="Times New Roman" w:hAnsi="Times New Roman"/>
          <w:sz w:val="28"/>
          <w:szCs w:val="28"/>
        </w:rPr>
        <w:t xml:space="preserve">our staff and </w:t>
      </w:r>
      <w:r w:rsidRPr="00147E29">
        <w:rPr>
          <w:rFonts w:ascii="Times New Roman" w:hAnsi="Times New Roman"/>
          <w:sz w:val="28"/>
          <w:szCs w:val="28"/>
        </w:rPr>
        <w:t xml:space="preserve">board members </w:t>
      </w:r>
      <w:r>
        <w:rPr>
          <w:rFonts w:ascii="Times New Roman" w:hAnsi="Times New Roman"/>
          <w:sz w:val="28"/>
          <w:szCs w:val="28"/>
        </w:rPr>
        <w:t>seek to improve</w:t>
      </w:r>
      <w:r w:rsidRPr="00147E29">
        <w:rPr>
          <w:rFonts w:ascii="Times New Roman" w:hAnsi="Times New Roman"/>
          <w:sz w:val="28"/>
          <w:szCs w:val="28"/>
        </w:rPr>
        <w:t xml:space="preserve"> processes and policies where we have the authority to do so. Publicly funded systems are framed by regulations which may be less than perfect. </w:t>
      </w:r>
      <w:r>
        <w:rPr>
          <w:rFonts w:ascii="Times New Roman" w:hAnsi="Times New Roman"/>
          <w:sz w:val="28"/>
          <w:szCs w:val="28"/>
        </w:rPr>
        <w:t>Even indirect l</w:t>
      </w:r>
      <w:r w:rsidRPr="00147E29">
        <w:rPr>
          <w:rFonts w:ascii="Times New Roman" w:hAnsi="Times New Roman"/>
          <w:sz w:val="28"/>
          <w:szCs w:val="28"/>
        </w:rPr>
        <w:t>imits on</w:t>
      </w:r>
      <w:r>
        <w:rPr>
          <w:rFonts w:ascii="Times New Roman" w:hAnsi="Times New Roman"/>
          <w:sz w:val="28"/>
          <w:szCs w:val="28"/>
        </w:rPr>
        <w:t xml:space="preserve"> </w:t>
      </w:r>
      <w:r w:rsidRPr="00147E29">
        <w:rPr>
          <w:rFonts w:ascii="Times New Roman" w:hAnsi="Times New Roman"/>
          <w:sz w:val="28"/>
          <w:szCs w:val="28"/>
        </w:rPr>
        <w:t xml:space="preserve">flexibility </w:t>
      </w:r>
      <w:r>
        <w:rPr>
          <w:rFonts w:ascii="Times New Roman" w:hAnsi="Times New Roman"/>
          <w:sz w:val="28"/>
          <w:szCs w:val="28"/>
        </w:rPr>
        <w:t>can</w:t>
      </w:r>
      <w:r w:rsidRPr="00147E29">
        <w:rPr>
          <w:rFonts w:ascii="Times New Roman" w:hAnsi="Times New Roman"/>
          <w:sz w:val="28"/>
          <w:szCs w:val="28"/>
        </w:rPr>
        <w:t xml:space="preserve"> negatively impact those non-profit organizations best suited to deliver the social impact.</w:t>
      </w:r>
    </w:p>
    <w:p w14:paraId="78F1AA7F" w14:textId="77777777" w:rsidR="00D432D7" w:rsidRDefault="00D432D7" w:rsidP="00D432D7">
      <w:pPr>
        <w:pStyle w:val="PlainText"/>
        <w:pBdr>
          <w:bottom w:val="single" w:sz="6" w:space="11" w:color="auto"/>
        </w:pBdr>
        <w:rPr>
          <w:rFonts w:ascii="Times New Roman" w:hAnsi="Times New Roman"/>
          <w:sz w:val="28"/>
          <w:szCs w:val="28"/>
        </w:rPr>
      </w:pPr>
    </w:p>
    <w:p w14:paraId="3DEB4514" w14:textId="039C7CD5" w:rsidR="000673C8" w:rsidRPr="00B44E56" w:rsidRDefault="00FF6B90" w:rsidP="000673C8">
      <w:pPr>
        <w:pStyle w:val="Heading1"/>
        <w:rPr>
          <w:rFonts w:ascii="Times New Roman" w:hAnsi="Times New Roman" w:cs="Times New Roman"/>
          <w:b/>
          <w:bCs/>
          <w:color w:val="auto"/>
          <w:sz w:val="36"/>
          <w:szCs w:val="36"/>
        </w:rPr>
      </w:pPr>
      <w:r w:rsidRPr="00B44E56">
        <w:rPr>
          <w:rFonts w:ascii="Times New Roman" w:hAnsi="Times New Roman" w:cs="Times New Roman"/>
          <w:b/>
          <w:bCs/>
          <w:color w:val="auto"/>
          <w:sz w:val="36"/>
          <w:szCs w:val="36"/>
        </w:rPr>
        <w:t>Additional Context</w:t>
      </w:r>
      <w:r w:rsidR="000673C8" w:rsidRPr="00B44E56">
        <w:rPr>
          <w:rFonts w:ascii="Times New Roman" w:hAnsi="Times New Roman" w:cs="Times New Roman"/>
          <w:b/>
          <w:bCs/>
          <w:color w:val="auto"/>
          <w:sz w:val="36"/>
          <w:szCs w:val="36"/>
        </w:rPr>
        <w:t>:</w:t>
      </w:r>
    </w:p>
    <w:p w14:paraId="1343932D" w14:textId="77777777" w:rsidR="000673C8" w:rsidRPr="00B44E56" w:rsidRDefault="000673C8" w:rsidP="008A1CA0">
      <w:pPr>
        <w:spacing w:after="0" w:line="240" w:lineRule="auto"/>
        <w:rPr>
          <w:rFonts w:ascii="Times New Roman" w:hAnsi="Times New Roman" w:cs="Times New Roman"/>
          <w:sz w:val="28"/>
          <w:szCs w:val="28"/>
        </w:rPr>
      </w:pPr>
    </w:p>
    <w:p w14:paraId="6C6DF44B" w14:textId="73934E35" w:rsidR="00D432D7" w:rsidRDefault="00D432D7" w:rsidP="00D432D7">
      <w:pPr>
        <w:pStyle w:val="BodyText2"/>
        <w:spacing w:after="0" w:line="240" w:lineRule="auto"/>
        <w:rPr>
          <w:sz w:val="28"/>
          <w:szCs w:val="28"/>
          <w:lang w:val="en-US"/>
        </w:rPr>
      </w:pPr>
      <w:r w:rsidRPr="00B44E56">
        <w:rPr>
          <w:sz w:val="28"/>
          <w:szCs w:val="28"/>
          <w:lang w:val="en-US"/>
        </w:rPr>
        <w:t xml:space="preserve">The Boards’ missions are like those of funded organizations and </w:t>
      </w:r>
      <w:r>
        <w:rPr>
          <w:sz w:val="28"/>
          <w:szCs w:val="28"/>
          <w:lang w:val="en-US"/>
        </w:rPr>
        <w:t>depend</w:t>
      </w:r>
      <w:r w:rsidRPr="00B44E56">
        <w:rPr>
          <w:sz w:val="28"/>
          <w:szCs w:val="28"/>
          <w:lang w:val="en-US"/>
        </w:rPr>
        <w:t xml:space="preserve"> on them:</w:t>
      </w:r>
    </w:p>
    <w:p w14:paraId="5141DE73" w14:textId="77777777" w:rsidR="00D432D7" w:rsidRDefault="00D432D7" w:rsidP="00D432D7">
      <w:pPr>
        <w:pStyle w:val="BodyText2"/>
        <w:spacing w:after="0" w:line="240" w:lineRule="auto"/>
        <w:rPr>
          <w:sz w:val="28"/>
          <w:szCs w:val="28"/>
          <w:lang w:val="en-US"/>
        </w:rPr>
      </w:pPr>
    </w:p>
    <w:p w14:paraId="66FFCFB2" w14:textId="77777777" w:rsidR="00D432D7" w:rsidRPr="00417723" w:rsidRDefault="00D432D7" w:rsidP="00D432D7">
      <w:pPr>
        <w:pStyle w:val="BodyText2"/>
        <w:spacing w:after="0" w:line="240" w:lineRule="auto"/>
        <w:rPr>
          <w:sz w:val="28"/>
          <w:szCs w:val="28"/>
          <w:lang w:val="en-US"/>
        </w:rPr>
      </w:pPr>
      <w:r w:rsidRPr="00B44E56">
        <w:rPr>
          <w:sz w:val="28"/>
          <w:szCs w:val="28"/>
          <w:lang w:val="en-US"/>
        </w:rPr>
        <w:t>“</w:t>
      </w:r>
      <w:r w:rsidRPr="00B44E56">
        <w:rPr>
          <w:bCs/>
          <w:i/>
          <w:iCs/>
          <w:sz w:val="28"/>
          <w:szCs w:val="28"/>
        </w:rPr>
        <w:t>The mission of the CCMHB is the promotion of a local system of services for the prevention and treatment of mental or emotional, intellectual or developmental, and substance use disorders, in accordance with the assessed priorities of the citizens of Champaign County.</w:t>
      </w:r>
      <w:r w:rsidRPr="00B44E56">
        <w:rPr>
          <w:bCs/>
          <w:i/>
          <w:iCs/>
          <w:sz w:val="28"/>
          <w:szCs w:val="28"/>
          <w:lang w:val="en-US"/>
        </w:rPr>
        <w:t>”</w:t>
      </w:r>
    </w:p>
    <w:p w14:paraId="7ECFCB68" w14:textId="77777777" w:rsidR="00D432D7" w:rsidRPr="00B44E56" w:rsidRDefault="00D432D7" w:rsidP="00D432D7">
      <w:pPr>
        <w:pStyle w:val="BodyText2"/>
        <w:spacing w:after="0" w:line="240" w:lineRule="auto"/>
        <w:rPr>
          <w:bCs/>
          <w:i/>
          <w:iCs/>
          <w:sz w:val="28"/>
          <w:szCs w:val="28"/>
          <w:lang w:val="en-US"/>
        </w:rPr>
      </w:pPr>
    </w:p>
    <w:p w14:paraId="04BB5CA1" w14:textId="77777777" w:rsidR="00D432D7" w:rsidRDefault="00D432D7" w:rsidP="00D432D7">
      <w:pPr>
        <w:pStyle w:val="BodyText2"/>
        <w:spacing w:after="0" w:line="240" w:lineRule="auto"/>
        <w:rPr>
          <w:i/>
          <w:sz w:val="28"/>
          <w:szCs w:val="28"/>
          <w:lang w:val="en-US"/>
        </w:rPr>
      </w:pPr>
      <w:r w:rsidRPr="00B44E56">
        <w:rPr>
          <w:i/>
          <w:sz w:val="28"/>
          <w:szCs w:val="28"/>
          <w:lang w:val="en-US"/>
        </w:rPr>
        <w:t>“</w:t>
      </w:r>
      <w:r w:rsidRPr="00B44E56">
        <w:rPr>
          <w:i/>
          <w:sz w:val="28"/>
          <w:szCs w:val="28"/>
        </w:rPr>
        <w:t>The mission of the Champaign County Board for Care and Treatment of Persons with a Developmental Disability (CCDDB) is the advancement of a local system of programs and services for the treatment of people with intellectual and/or developmental disabilities, in accordance with the assessed priorities of the citizens of Champaign County.</w:t>
      </w:r>
      <w:r w:rsidRPr="00B44E56">
        <w:rPr>
          <w:i/>
          <w:sz w:val="28"/>
          <w:szCs w:val="28"/>
          <w:lang w:val="en-US"/>
        </w:rPr>
        <w:t>”</w:t>
      </w:r>
    </w:p>
    <w:p w14:paraId="78B06E1F" w14:textId="77777777" w:rsidR="00D432D7" w:rsidRDefault="00D432D7" w:rsidP="008A1CA0">
      <w:pPr>
        <w:spacing w:after="0" w:line="240" w:lineRule="auto"/>
        <w:rPr>
          <w:rFonts w:ascii="Times New Roman" w:hAnsi="Times New Roman" w:cs="Times New Roman"/>
          <w:sz w:val="28"/>
          <w:szCs w:val="28"/>
        </w:rPr>
      </w:pPr>
    </w:p>
    <w:p w14:paraId="45BEA7BE" w14:textId="48B23BE4" w:rsidR="009B7094" w:rsidRDefault="001069D2" w:rsidP="008A1CA0">
      <w:pPr>
        <w:spacing w:after="0" w:line="240" w:lineRule="auto"/>
        <w:rPr>
          <w:rFonts w:ascii="Times New Roman" w:hAnsi="Times New Roman" w:cs="Times New Roman"/>
          <w:sz w:val="28"/>
          <w:szCs w:val="28"/>
        </w:rPr>
      </w:pPr>
      <w:r w:rsidRPr="00B44E56">
        <w:rPr>
          <w:rFonts w:ascii="Times New Roman" w:hAnsi="Times New Roman" w:cs="Times New Roman"/>
          <w:sz w:val="28"/>
          <w:szCs w:val="28"/>
        </w:rPr>
        <w:t>To review the statutes governing the two Boards and</w:t>
      </w:r>
      <w:r w:rsidR="009F2F9D" w:rsidRPr="00B44E56">
        <w:rPr>
          <w:rFonts w:ascii="Times New Roman" w:hAnsi="Times New Roman" w:cs="Times New Roman"/>
          <w:sz w:val="28"/>
          <w:szCs w:val="28"/>
        </w:rPr>
        <w:t xml:space="preserve"> forming the bases of</w:t>
      </w:r>
      <w:r w:rsidRPr="00B44E56">
        <w:rPr>
          <w:rFonts w:ascii="Times New Roman" w:hAnsi="Times New Roman" w:cs="Times New Roman"/>
          <w:sz w:val="28"/>
          <w:szCs w:val="28"/>
        </w:rPr>
        <w:t xml:space="preserve"> their current funding </w:t>
      </w:r>
      <w:r w:rsidR="00711312" w:rsidRPr="00B44E56">
        <w:rPr>
          <w:rFonts w:ascii="Times New Roman" w:hAnsi="Times New Roman" w:cs="Times New Roman"/>
          <w:sz w:val="28"/>
          <w:szCs w:val="28"/>
        </w:rPr>
        <w:t>requirements</w:t>
      </w:r>
      <w:r w:rsidRPr="00B44E56">
        <w:rPr>
          <w:rFonts w:ascii="Times New Roman" w:hAnsi="Times New Roman" w:cs="Times New Roman"/>
          <w:sz w:val="28"/>
          <w:szCs w:val="28"/>
        </w:rPr>
        <w:t xml:space="preserve"> and guidelines</w:t>
      </w:r>
      <w:r w:rsidR="00DF1A80" w:rsidRPr="00B44E56">
        <w:rPr>
          <w:rFonts w:ascii="Times New Roman" w:hAnsi="Times New Roman" w:cs="Times New Roman"/>
          <w:sz w:val="28"/>
          <w:szCs w:val="28"/>
        </w:rPr>
        <w:t>, refer to:</w:t>
      </w:r>
      <w:r w:rsidR="00711312" w:rsidRPr="00B44E56">
        <w:rPr>
          <w:rFonts w:ascii="Times New Roman" w:hAnsi="Times New Roman" w:cs="Times New Roman"/>
          <w:sz w:val="28"/>
          <w:szCs w:val="28"/>
        </w:rPr>
        <w:t xml:space="preserve"> </w:t>
      </w:r>
    </w:p>
    <w:p w14:paraId="11676A7D" w14:textId="77777777" w:rsidR="00B44E56" w:rsidRPr="00B44E56" w:rsidRDefault="00B44E56" w:rsidP="008A1CA0">
      <w:pPr>
        <w:spacing w:after="0" w:line="240" w:lineRule="auto"/>
        <w:rPr>
          <w:rFonts w:ascii="Times New Roman" w:hAnsi="Times New Roman" w:cs="Times New Roman"/>
          <w:sz w:val="28"/>
          <w:szCs w:val="28"/>
        </w:rPr>
      </w:pPr>
    </w:p>
    <w:p w14:paraId="32862CFF" w14:textId="518F0505" w:rsidR="009B7094" w:rsidRPr="00B645C5" w:rsidRDefault="00A4613D" w:rsidP="00B645C5">
      <w:pPr>
        <w:spacing w:after="0" w:line="240" w:lineRule="auto"/>
        <w:rPr>
          <w:rFonts w:ascii="Times New Roman" w:hAnsi="Times New Roman" w:cs="Times New Roman"/>
          <w:sz w:val="28"/>
          <w:szCs w:val="28"/>
        </w:rPr>
      </w:pPr>
      <w:hyperlink r:id="rId9" w:history="1">
        <w:r w:rsidR="00B645C5" w:rsidRPr="00E652F4">
          <w:rPr>
            <w:rStyle w:val="Hyperlink"/>
            <w:rFonts w:ascii="Times New Roman" w:hAnsi="Times New Roman" w:cs="Times New Roman"/>
            <w:sz w:val="28"/>
            <w:szCs w:val="28"/>
          </w:rPr>
          <w:t>https://www.ilga.gov/legislation/ilcs/ilcs3.asp?ActID=1499</w:t>
        </w:r>
      </w:hyperlink>
    </w:p>
    <w:p w14:paraId="4E9E65AA" w14:textId="2ECD0810" w:rsidR="00355785" w:rsidRDefault="00A4613D" w:rsidP="00B645C5">
      <w:pPr>
        <w:spacing w:after="0" w:line="240" w:lineRule="auto"/>
        <w:rPr>
          <w:rFonts w:ascii="Times New Roman" w:hAnsi="Times New Roman" w:cs="Times New Roman"/>
          <w:sz w:val="28"/>
          <w:szCs w:val="28"/>
        </w:rPr>
      </w:pPr>
      <w:hyperlink r:id="rId10" w:history="1">
        <w:r w:rsidR="00B645C5" w:rsidRPr="00E652F4">
          <w:rPr>
            <w:rStyle w:val="Hyperlink"/>
            <w:rFonts w:ascii="Times New Roman" w:hAnsi="Times New Roman" w:cs="Times New Roman"/>
            <w:sz w:val="28"/>
            <w:szCs w:val="28"/>
          </w:rPr>
          <w:t>https://www.co.champaign.il.us/mhbddb/PDFS/MHB_Funding_Guidelines_122021_FINAL.pdf</w:t>
        </w:r>
      </w:hyperlink>
    </w:p>
    <w:p w14:paraId="22A861DA" w14:textId="77777777" w:rsidR="00B645C5" w:rsidRPr="00B645C5" w:rsidRDefault="00B645C5" w:rsidP="00B645C5">
      <w:pPr>
        <w:spacing w:after="0" w:line="240" w:lineRule="auto"/>
        <w:rPr>
          <w:rFonts w:ascii="Times New Roman" w:hAnsi="Times New Roman" w:cs="Times New Roman"/>
          <w:sz w:val="28"/>
          <w:szCs w:val="28"/>
        </w:rPr>
      </w:pPr>
    </w:p>
    <w:p w14:paraId="1DB14C18" w14:textId="793A5202" w:rsidR="00956494" w:rsidRPr="00B645C5" w:rsidRDefault="00A4613D" w:rsidP="00B645C5">
      <w:pPr>
        <w:spacing w:after="0" w:line="240" w:lineRule="auto"/>
        <w:rPr>
          <w:rFonts w:ascii="Times New Roman" w:hAnsi="Times New Roman" w:cs="Times New Roman"/>
          <w:sz w:val="28"/>
          <w:szCs w:val="28"/>
        </w:rPr>
      </w:pPr>
      <w:hyperlink r:id="rId11" w:history="1">
        <w:r w:rsidR="00B645C5" w:rsidRPr="00E652F4">
          <w:rPr>
            <w:rStyle w:val="Hyperlink"/>
            <w:rFonts w:ascii="Times New Roman" w:hAnsi="Times New Roman" w:cs="Times New Roman"/>
            <w:sz w:val="28"/>
            <w:szCs w:val="28"/>
          </w:rPr>
          <w:t>https://www.ilga.gov/legislation/ilcs/ilcs3.asp?ActID=3834&amp;ChapterID=11</w:t>
        </w:r>
      </w:hyperlink>
    </w:p>
    <w:p w14:paraId="17FE356B" w14:textId="5DE6D7C6" w:rsidR="00B645C5" w:rsidRPr="00B645C5" w:rsidRDefault="00A4613D" w:rsidP="00B645C5">
      <w:pPr>
        <w:spacing w:after="0" w:line="240" w:lineRule="auto"/>
        <w:rPr>
          <w:rFonts w:ascii="Times New Roman" w:hAnsi="Times New Roman" w:cs="Times New Roman"/>
          <w:sz w:val="28"/>
          <w:szCs w:val="28"/>
        </w:rPr>
      </w:pPr>
      <w:hyperlink r:id="rId12" w:history="1">
        <w:r w:rsidR="00B645C5" w:rsidRPr="00E652F4">
          <w:rPr>
            <w:rStyle w:val="Hyperlink"/>
            <w:rFonts w:ascii="Times New Roman" w:hAnsi="Times New Roman" w:cs="Times New Roman"/>
            <w:sz w:val="28"/>
            <w:szCs w:val="28"/>
          </w:rPr>
          <w:t>https://www.co.champaign.il.us/mhbddb/PDFS/DDB_Funding_Guidelines_122021_FINAL.pdf</w:t>
        </w:r>
      </w:hyperlink>
    </w:p>
    <w:p w14:paraId="0FDB50CE" w14:textId="77777777" w:rsidR="00355785" w:rsidRPr="00B44E56" w:rsidRDefault="00355785" w:rsidP="008A1CA0">
      <w:pPr>
        <w:spacing w:after="0" w:line="240" w:lineRule="auto"/>
        <w:rPr>
          <w:rFonts w:ascii="Times New Roman" w:hAnsi="Times New Roman" w:cs="Times New Roman"/>
          <w:sz w:val="28"/>
          <w:szCs w:val="28"/>
        </w:rPr>
      </w:pPr>
    </w:p>
    <w:p w14:paraId="5D001C75" w14:textId="6FE2DF3F" w:rsidR="009B7094" w:rsidRDefault="000E17FB" w:rsidP="008A1CA0">
      <w:pPr>
        <w:spacing w:after="0" w:line="240" w:lineRule="auto"/>
        <w:rPr>
          <w:rFonts w:ascii="Times New Roman" w:hAnsi="Times New Roman" w:cs="Times New Roman"/>
          <w:sz w:val="28"/>
          <w:szCs w:val="28"/>
        </w:rPr>
      </w:pPr>
      <w:r w:rsidRPr="00B44E56">
        <w:rPr>
          <w:rFonts w:ascii="Times New Roman" w:hAnsi="Times New Roman" w:cs="Times New Roman"/>
          <w:sz w:val="28"/>
          <w:szCs w:val="28"/>
        </w:rPr>
        <w:t xml:space="preserve">For archived recordings, </w:t>
      </w:r>
      <w:r w:rsidR="00DF6F91" w:rsidRPr="00B44E56">
        <w:rPr>
          <w:rFonts w:ascii="Times New Roman" w:hAnsi="Times New Roman" w:cs="Times New Roman"/>
          <w:sz w:val="28"/>
          <w:szCs w:val="28"/>
        </w:rPr>
        <w:t xml:space="preserve">board packets, and </w:t>
      </w:r>
      <w:r w:rsidRPr="00B44E56">
        <w:rPr>
          <w:rFonts w:ascii="Times New Roman" w:hAnsi="Times New Roman" w:cs="Times New Roman"/>
          <w:sz w:val="28"/>
          <w:szCs w:val="28"/>
        </w:rPr>
        <w:t>CCMHB</w:t>
      </w:r>
      <w:r w:rsidR="007C371D" w:rsidRPr="00B44E56">
        <w:rPr>
          <w:rFonts w:ascii="Times New Roman" w:hAnsi="Times New Roman" w:cs="Times New Roman"/>
          <w:sz w:val="28"/>
          <w:szCs w:val="28"/>
        </w:rPr>
        <w:t xml:space="preserve"> and CCDDB</w:t>
      </w:r>
      <w:r w:rsidRPr="00B44E56">
        <w:rPr>
          <w:rFonts w:ascii="Times New Roman" w:hAnsi="Times New Roman" w:cs="Times New Roman"/>
          <w:sz w:val="28"/>
          <w:szCs w:val="28"/>
        </w:rPr>
        <w:t xml:space="preserve"> </w:t>
      </w:r>
      <w:r w:rsidR="00956494" w:rsidRPr="00B44E56">
        <w:rPr>
          <w:rFonts w:ascii="Times New Roman" w:hAnsi="Times New Roman" w:cs="Times New Roman"/>
          <w:sz w:val="28"/>
          <w:szCs w:val="28"/>
        </w:rPr>
        <w:t>schedule</w:t>
      </w:r>
      <w:r w:rsidRPr="00B44E56">
        <w:rPr>
          <w:rFonts w:ascii="Times New Roman" w:hAnsi="Times New Roman" w:cs="Times New Roman"/>
          <w:sz w:val="28"/>
          <w:szCs w:val="28"/>
        </w:rPr>
        <w:t>s</w:t>
      </w:r>
      <w:r w:rsidR="00DF6F91" w:rsidRPr="00B44E56">
        <w:rPr>
          <w:rFonts w:ascii="Times New Roman" w:hAnsi="Times New Roman" w:cs="Times New Roman"/>
          <w:sz w:val="28"/>
          <w:szCs w:val="28"/>
        </w:rPr>
        <w:t>:</w:t>
      </w:r>
    </w:p>
    <w:p w14:paraId="4B3AA462" w14:textId="77777777" w:rsidR="00B44E56" w:rsidRPr="00B44E56" w:rsidRDefault="00B44E56" w:rsidP="008A1CA0">
      <w:pPr>
        <w:spacing w:after="0" w:line="240" w:lineRule="auto"/>
        <w:rPr>
          <w:rFonts w:ascii="Times New Roman" w:hAnsi="Times New Roman" w:cs="Times New Roman"/>
          <w:sz w:val="28"/>
          <w:szCs w:val="28"/>
        </w:rPr>
      </w:pPr>
    </w:p>
    <w:p w14:paraId="0FB6D4AB" w14:textId="1E4E1269" w:rsidR="00DF6F91" w:rsidRPr="00B645C5" w:rsidRDefault="00A4613D" w:rsidP="00B645C5">
      <w:pPr>
        <w:spacing w:after="0" w:line="240" w:lineRule="auto"/>
        <w:rPr>
          <w:rFonts w:ascii="Times New Roman" w:hAnsi="Times New Roman" w:cs="Times New Roman"/>
          <w:sz w:val="28"/>
          <w:szCs w:val="28"/>
        </w:rPr>
      </w:pPr>
      <w:hyperlink r:id="rId13" w:history="1">
        <w:r w:rsidR="00B645C5" w:rsidRPr="00E652F4">
          <w:rPr>
            <w:rStyle w:val="Hyperlink"/>
            <w:rFonts w:ascii="Times New Roman" w:hAnsi="Times New Roman" w:cs="Times New Roman"/>
            <w:sz w:val="28"/>
            <w:szCs w:val="28"/>
          </w:rPr>
          <w:t>https://www.co.champaign.il.us/MHBDDB/MHBMeetingDocs.php</w:t>
        </w:r>
      </w:hyperlink>
    </w:p>
    <w:bookmarkStart w:id="0" w:name="_MailEndCompose"/>
    <w:p w14:paraId="530C485F" w14:textId="4405CE98" w:rsidR="008A6340" w:rsidRPr="00B645C5" w:rsidRDefault="00B645C5" w:rsidP="00B645C5">
      <w:pPr>
        <w:spacing w:after="0" w:line="240" w:lineRule="auto"/>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B645C5">
        <w:rPr>
          <w:rFonts w:ascii="Times New Roman" w:hAnsi="Times New Roman" w:cs="Times New Roman"/>
          <w:sz w:val="28"/>
          <w:szCs w:val="28"/>
        </w:rPr>
        <w:instrText>https://www.co.champaign.il.us/mhbddb/DDBMeetingDocs.php</w:instrText>
      </w:r>
      <w:r>
        <w:rPr>
          <w:rFonts w:ascii="Times New Roman" w:hAnsi="Times New Roman" w:cs="Times New Roman"/>
          <w:sz w:val="28"/>
          <w:szCs w:val="28"/>
        </w:rPr>
        <w:instrText xml:space="preserve">" </w:instrText>
      </w:r>
      <w:r>
        <w:rPr>
          <w:rFonts w:ascii="Times New Roman" w:hAnsi="Times New Roman" w:cs="Times New Roman"/>
          <w:sz w:val="28"/>
          <w:szCs w:val="28"/>
        </w:rPr>
      </w:r>
      <w:r>
        <w:rPr>
          <w:rFonts w:ascii="Times New Roman" w:hAnsi="Times New Roman" w:cs="Times New Roman"/>
          <w:sz w:val="28"/>
          <w:szCs w:val="28"/>
        </w:rPr>
        <w:fldChar w:fldCharType="separate"/>
      </w:r>
      <w:r w:rsidRPr="00E652F4">
        <w:rPr>
          <w:rStyle w:val="Hyperlink"/>
          <w:rFonts w:ascii="Times New Roman" w:hAnsi="Times New Roman" w:cs="Times New Roman"/>
          <w:sz w:val="28"/>
          <w:szCs w:val="28"/>
        </w:rPr>
        <w:t>https://www.co.champaign.il.us/mhbddb/DDBMeetingDocs.php</w:t>
      </w:r>
      <w:r>
        <w:rPr>
          <w:rFonts w:ascii="Times New Roman" w:hAnsi="Times New Roman" w:cs="Times New Roman"/>
          <w:sz w:val="28"/>
          <w:szCs w:val="28"/>
        </w:rPr>
        <w:fldChar w:fldCharType="end"/>
      </w:r>
    </w:p>
    <w:p w14:paraId="2386B511" w14:textId="77777777" w:rsidR="001069D2" w:rsidRPr="00B44E56" w:rsidRDefault="001069D2" w:rsidP="001069D2">
      <w:pPr>
        <w:spacing w:after="0" w:line="240" w:lineRule="auto"/>
        <w:rPr>
          <w:rFonts w:ascii="Times New Roman" w:hAnsi="Times New Roman" w:cs="Times New Roman"/>
          <w:sz w:val="28"/>
          <w:szCs w:val="28"/>
        </w:rPr>
      </w:pPr>
    </w:p>
    <w:p w14:paraId="720DC33D" w14:textId="77777777" w:rsidR="007B73A0" w:rsidRDefault="001069D2" w:rsidP="001069D2">
      <w:pPr>
        <w:spacing w:after="0" w:line="240" w:lineRule="auto"/>
        <w:rPr>
          <w:rFonts w:ascii="Times New Roman" w:hAnsi="Times New Roman" w:cs="Times New Roman"/>
          <w:sz w:val="28"/>
          <w:szCs w:val="28"/>
        </w:rPr>
      </w:pPr>
      <w:r w:rsidRPr="00B44E56">
        <w:rPr>
          <w:rFonts w:ascii="Times New Roman" w:hAnsi="Times New Roman" w:cs="Times New Roman"/>
          <w:sz w:val="28"/>
          <w:szCs w:val="28"/>
        </w:rPr>
        <w:t xml:space="preserve">Other public documents and items of interest to agencies and board members are </w:t>
      </w:r>
      <w:r w:rsidR="007708B1" w:rsidRPr="00B44E56">
        <w:rPr>
          <w:rFonts w:ascii="Times New Roman" w:hAnsi="Times New Roman" w:cs="Times New Roman"/>
          <w:sz w:val="28"/>
          <w:szCs w:val="28"/>
        </w:rPr>
        <w:t>on the public page of the application/reporting website at</w:t>
      </w:r>
      <w:r w:rsidR="007B73A0" w:rsidRPr="00B44E56">
        <w:rPr>
          <w:rFonts w:ascii="Times New Roman" w:hAnsi="Times New Roman" w:cs="Times New Roman"/>
          <w:sz w:val="28"/>
          <w:szCs w:val="28"/>
        </w:rPr>
        <w:t>:</w:t>
      </w:r>
    </w:p>
    <w:p w14:paraId="6A76D837" w14:textId="77777777" w:rsidR="00B645C5" w:rsidRDefault="00B645C5" w:rsidP="00B645C5">
      <w:pPr>
        <w:spacing w:after="0" w:line="240" w:lineRule="auto"/>
        <w:rPr>
          <w:rFonts w:ascii="Times New Roman" w:hAnsi="Times New Roman" w:cs="Times New Roman"/>
          <w:sz w:val="28"/>
          <w:szCs w:val="28"/>
        </w:rPr>
      </w:pPr>
    </w:p>
    <w:p w14:paraId="4C0ABB13" w14:textId="1E4D59BB" w:rsidR="001069D2" w:rsidRDefault="00A4613D" w:rsidP="00B645C5">
      <w:pPr>
        <w:spacing w:after="0" w:line="240" w:lineRule="auto"/>
        <w:rPr>
          <w:rFonts w:ascii="Times New Roman" w:hAnsi="Times New Roman" w:cs="Times New Roman"/>
          <w:sz w:val="28"/>
          <w:szCs w:val="28"/>
        </w:rPr>
      </w:pPr>
      <w:hyperlink r:id="rId14" w:history="1">
        <w:r w:rsidR="00B645C5" w:rsidRPr="00E652F4">
          <w:rPr>
            <w:rStyle w:val="Hyperlink"/>
            <w:rFonts w:ascii="Times New Roman" w:hAnsi="Times New Roman" w:cs="Times New Roman"/>
            <w:sz w:val="28"/>
            <w:szCs w:val="28"/>
          </w:rPr>
          <w:t>https://ccmhddbrds.org</w:t>
        </w:r>
      </w:hyperlink>
    </w:p>
    <w:p w14:paraId="1D812F9F" w14:textId="77777777" w:rsidR="007708B1" w:rsidRPr="00B44E56" w:rsidRDefault="007708B1" w:rsidP="001069D2">
      <w:pPr>
        <w:spacing w:after="0" w:line="240" w:lineRule="auto"/>
        <w:rPr>
          <w:rFonts w:ascii="Times New Roman" w:hAnsi="Times New Roman" w:cs="Times New Roman"/>
          <w:sz w:val="28"/>
          <w:szCs w:val="28"/>
        </w:rPr>
      </w:pPr>
    </w:p>
    <w:p w14:paraId="34C7AAC3" w14:textId="77777777" w:rsidR="00D9440A" w:rsidRDefault="00504CA1" w:rsidP="00317A61">
      <w:pPr>
        <w:pStyle w:val="BodyText2"/>
        <w:spacing w:after="0" w:line="240" w:lineRule="auto"/>
        <w:rPr>
          <w:sz w:val="28"/>
          <w:szCs w:val="28"/>
          <w:lang w:val="en-US"/>
        </w:rPr>
      </w:pPr>
      <w:r w:rsidRPr="00B44E56">
        <w:rPr>
          <w:sz w:val="28"/>
          <w:szCs w:val="28"/>
          <w:lang w:val="en-US"/>
        </w:rPr>
        <w:t xml:space="preserve">It is also important that </w:t>
      </w:r>
      <w:r w:rsidRPr="00B44E56">
        <w:rPr>
          <w:b/>
          <w:bCs/>
          <w:sz w:val="28"/>
          <w:szCs w:val="28"/>
          <w:lang w:val="en-US"/>
        </w:rPr>
        <w:t>agency board members</w:t>
      </w:r>
      <w:r w:rsidRPr="00B44E56">
        <w:rPr>
          <w:sz w:val="28"/>
          <w:szCs w:val="28"/>
          <w:lang w:val="en-US"/>
        </w:rPr>
        <w:t xml:space="preserve"> understand th</w:t>
      </w:r>
      <w:r w:rsidR="00317A61" w:rsidRPr="00B44E56">
        <w:rPr>
          <w:sz w:val="28"/>
          <w:szCs w:val="28"/>
          <w:lang w:val="en-US"/>
        </w:rPr>
        <w:t>at they</w:t>
      </w:r>
      <w:r w:rsidRPr="00B44E56">
        <w:rPr>
          <w:sz w:val="28"/>
          <w:szCs w:val="28"/>
          <w:lang w:val="en-US"/>
        </w:rPr>
        <w:t xml:space="preserve"> share liability for financial loss.</w:t>
      </w:r>
      <w:r w:rsidR="00317A61" w:rsidRPr="00B44E56">
        <w:rPr>
          <w:sz w:val="28"/>
          <w:szCs w:val="28"/>
          <w:lang w:val="en-US"/>
        </w:rPr>
        <w:t xml:space="preserve"> </w:t>
      </w:r>
      <w:r w:rsidR="008971A3" w:rsidRPr="00B44E56">
        <w:rPr>
          <w:sz w:val="28"/>
          <w:szCs w:val="28"/>
          <w:lang w:val="en-US"/>
        </w:rPr>
        <w:t>C</w:t>
      </w:r>
      <w:r w:rsidR="00925D2B" w:rsidRPr="00B44E56">
        <w:rPr>
          <w:sz w:val="28"/>
          <w:szCs w:val="28"/>
          <w:lang w:val="en-US"/>
        </w:rPr>
        <w:t>oncerns related to agency board</w:t>
      </w:r>
      <w:r w:rsidR="00C54BB6" w:rsidRPr="00B44E56">
        <w:rPr>
          <w:sz w:val="28"/>
          <w:szCs w:val="28"/>
          <w:lang w:val="en-US"/>
        </w:rPr>
        <w:t xml:space="preserve">s and </w:t>
      </w:r>
      <w:r w:rsidR="008971A3" w:rsidRPr="00B44E56">
        <w:rPr>
          <w:sz w:val="28"/>
          <w:szCs w:val="28"/>
          <w:lang w:val="en-US"/>
        </w:rPr>
        <w:t>policie</w:t>
      </w:r>
      <w:r w:rsidR="00C54BB6" w:rsidRPr="00B44E56">
        <w:rPr>
          <w:sz w:val="28"/>
          <w:szCs w:val="28"/>
          <w:lang w:val="en-US"/>
        </w:rPr>
        <w:t xml:space="preserve">s </w:t>
      </w:r>
      <w:r w:rsidR="00925D2B" w:rsidRPr="00B44E56">
        <w:rPr>
          <w:sz w:val="28"/>
          <w:szCs w:val="28"/>
          <w:lang w:val="en-US"/>
        </w:rPr>
        <w:t xml:space="preserve">are </w:t>
      </w:r>
      <w:r w:rsidR="00317A61" w:rsidRPr="00B44E56">
        <w:rPr>
          <w:sz w:val="28"/>
          <w:szCs w:val="28"/>
          <w:lang w:val="en-US"/>
        </w:rPr>
        <w:t>addressed in this and similar sites:</w:t>
      </w:r>
    </w:p>
    <w:p w14:paraId="599BD469" w14:textId="77777777" w:rsidR="00B44E56" w:rsidRPr="00B44E56" w:rsidRDefault="00B44E56" w:rsidP="00317A61">
      <w:pPr>
        <w:pStyle w:val="BodyText2"/>
        <w:spacing w:after="0" w:line="240" w:lineRule="auto"/>
        <w:rPr>
          <w:sz w:val="28"/>
          <w:szCs w:val="28"/>
          <w:lang w:val="en-US"/>
        </w:rPr>
      </w:pPr>
    </w:p>
    <w:p w14:paraId="1F913893" w14:textId="0B7B05D3" w:rsidR="00B645C5" w:rsidRPr="00B645C5" w:rsidRDefault="00A4613D" w:rsidP="00B645C5">
      <w:pPr>
        <w:pStyle w:val="BodyText2"/>
        <w:spacing w:after="0" w:line="240" w:lineRule="auto"/>
        <w:rPr>
          <w:rStyle w:val="contentpasted0"/>
          <w:sz w:val="28"/>
          <w:szCs w:val="28"/>
          <w:shd w:val="clear" w:color="auto" w:fill="FFFFFF"/>
        </w:rPr>
      </w:pPr>
      <w:hyperlink r:id="rId15" w:history="1">
        <w:r w:rsidR="00B645C5" w:rsidRPr="00E652F4">
          <w:rPr>
            <w:rStyle w:val="Hyperlink"/>
            <w:sz w:val="28"/>
            <w:szCs w:val="28"/>
            <w:shd w:val="clear" w:color="auto" w:fill="FFFFFF"/>
          </w:rPr>
          <w:t>https://www.501c3.org/avoiding-conflicts-of-interest/</w:t>
        </w:r>
      </w:hyperlink>
    </w:p>
    <w:p w14:paraId="1038547C" w14:textId="77777777" w:rsidR="00317A61" w:rsidRPr="00B44E56" w:rsidRDefault="00317A61" w:rsidP="00317A61">
      <w:pPr>
        <w:pStyle w:val="BodyText2"/>
        <w:spacing w:after="0" w:line="240" w:lineRule="auto"/>
        <w:rPr>
          <w:b/>
          <w:bCs/>
          <w:sz w:val="28"/>
          <w:szCs w:val="28"/>
          <w:lang w:val="en-US"/>
        </w:rPr>
      </w:pPr>
    </w:p>
    <w:p w14:paraId="07C0DB40" w14:textId="77777777" w:rsidR="00D9440A" w:rsidRDefault="003303D0" w:rsidP="008635AE">
      <w:pPr>
        <w:pStyle w:val="PlainText"/>
        <w:pBdr>
          <w:bottom w:val="single" w:sz="6" w:space="11" w:color="auto"/>
        </w:pBdr>
        <w:rPr>
          <w:rFonts w:ascii="Times New Roman" w:hAnsi="Times New Roman"/>
          <w:sz w:val="28"/>
          <w:szCs w:val="28"/>
        </w:rPr>
      </w:pPr>
      <w:r w:rsidRPr="00B44E56">
        <w:rPr>
          <w:rFonts w:ascii="Times New Roman" w:hAnsi="Times New Roman"/>
          <w:sz w:val="28"/>
          <w:szCs w:val="28"/>
        </w:rPr>
        <w:t>For newer and/or smaller organizations, this toolkit from the federal Substance Abuse and Mental Health Services Administration (SAMSHA) provides guidance for establishing standard operating procedures and practices for long-term success:</w:t>
      </w:r>
    </w:p>
    <w:p w14:paraId="26455860" w14:textId="77777777" w:rsidR="00B44E56" w:rsidRDefault="00B44E56" w:rsidP="008635AE">
      <w:pPr>
        <w:pStyle w:val="PlainText"/>
        <w:pBdr>
          <w:bottom w:val="single" w:sz="6" w:space="11" w:color="auto"/>
        </w:pBdr>
        <w:rPr>
          <w:rFonts w:ascii="Times New Roman" w:hAnsi="Times New Roman"/>
          <w:sz w:val="28"/>
          <w:szCs w:val="28"/>
        </w:rPr>
      </w:pPr>
    </w:p>
    <w:p w14:paraId="27846D41" w14:textId="11E80176" w:rsidR="003303D0" w:rsidRPr="00B44E56" w:rsidRDefault="00A4613D" w:rsidP="008635AE">
      <w:pPr>
        <w:pStyle w:val="PlainText"/>
        <w:pBdr>
          <w:bottom w:val="single" w:sz="6" w:space="11" w:color="auto"/>
        </w:pBdr>
        <w:rPr>
          <w:rFonts w:ascii="Times New Roman" w:hAnsi="Times New Roman"/>
          <w:sz w:val="28"/>
          <w:szCs w:val="28"/>
        </w:rPr>
      </w:pPr>
      <w:hyperlink r:id="rId16" w:history="1">
        <w:r w:rsidR="00E31B1F" w:rsidRPr="00E652F4">
          <w:rPr>
            <w:rStyle w:val="Hyperlink"/>
            <w:rFonts w:ascii="Times New Roman" w:hAnsi="Times New Roman"/>
            <w:sz w:val="28"/>
            <w:szCs w:val="28"/>
          </w:rPr>
          <w:t>https://suicideprevention.nv.gov/uploadedFiles/suicidepreventionnvgov/content/SP/SAMHSAtoolkitCommunityFaith.pdf</w:t>
        </w:r>
      </w:hyperlink>
    </w:p>
    <w:p w14:paraId="1E601F99" w14:textId="77777777" w:rsidR="003303D0" w:rsidRPr="00B44E56" w:rsidRDefault="003303D0" w:rsidP="003303D0">
      <w:pPr>
        <w:pStyle w:val="PlainText"/>
        <w:pBdr>
          <w:bottom w:val="single" w:sz="6" w:space="11" w:color="auto"/>
        </w:pBdr>
        <w:rPr>
          <w:rFonts w:ascii="Times New Roman" w:hAnsi="Times New Roman"/>
          <w:sz w:val="28"/>
          <w:szCs w:val="28"/>
        </w:rPr>
      </w:pPr>
    </w:p>
    <w:p w14:paraId="69453CEA" w14:textId="1CFAEE75" w:rsidR="00735095" w:rsidRPr="00B44E56" w:rsidRDefault="003303D0" w:rsidP="003303D0">
      <w:pPr>
        <w:pStyle w:val="PlainText"/>
        <w:pBdr>
          <w:bottom w:val="single" w:sz="6" w:space="11" w:color="auto"/>
        </w:pBdr>
        <w:rPr>
          <w:rFonts w:ascii="Times New Roman" w:hAnsi="Times New Roman"/>
          <w:sz w:val="28"/>
          <w:szCs w:val="28"/>
        </w:rPr>
      </w:pPr>
      <w:r w:rsidRPr="00B44E56">
        <w:rPr>
          <w:rFonts w:ascii="Times New Roman" w:hAnsi="Times New Roman"/>
          <w:sz w:val="28"/>
          <w:szCs w:val="28"/>
        </w:rPr>
        <w:t>Th</w:t>
      </w:r>
      <w:r w:rsidR="00B42F27">
        <w:rPr>
          <w:rFonts w:ascii="Times New Roman" w:hAnsi="Times New Roman"/>
          <w:sz w:val="28"/>
          <w:szCs w:val="28"/>
        </w:rPr>
        <w:t>is</w:t>
      </w:r>
      <w:r w:rsidRPr="00B44E56">
        <w:rPr>
          <w:rFonts w:ascii="Times New Roman" w:hAnsi="Times New Roman"/>
          <w:sz w:val="28"/>
          <w:szCs w:val="28"/>
        </w:rPr>
        <w:t xml:space="preserve"> SAMSHA toolkit is relevant because Champaign County and the CCMHB and CCDDB share an interest in ‘grassroots</w:t>
      </w:r>
      <w:r w:rsidR="00FC19D7" w:rsidRPr="00B44E56">
        <w:rPr>
          <w:rFonts w:ascii="Times New Roman" w:hAnsi="Times New Roman"/>
          <w:sz w:val="28"/>
          <w:szCs w:val="28"/>
        </w:rPr>
        <w:t>,</w:t>
      </w:r>
      <w:r w:rsidRPr="00B44E56">
        <w:rPr>
          <w:rFonts w:ascii="Times New Roman" w:hAnsi="Times New Roman"/>
          <w:sz w:val="28"/>
          <w:szCs w:val="28"/>
        </w:rPr>
        <w:t xml:space="preserve">’ </w:t>
      </w:r>
      <w:proofErr w:type="gramStart"/>
      <w:r w:rsidRPr="00B44E56">
        <w:rPr>
          <w:rFonts w:ascii="Times New Roman" w:hAnsi="Times New Roman"/>
          <w:sz w:val="28"/>
          <w:szCs w:val="28"/>
        </w:rPr>
        <w:t>locally-driven</w:t>
      </w:r>
      <w:proofErr w:type="gramEnd"/>
      <w:r w:rsidRPr="00B44E56">
        <w:rPr>
          <w:rFonts w:ascii="Times New Roman" w:hAnsi="Times New Roman"/>
          <w:sz w:val="28"/>
          <w:szCs w:val="28"/>
        </w:rPr>
        <w:t xml:space="preserve"> non-profit organizations, which are </w:t>
      </w:r>
      <w:r w:rsidR="00135493">
        <w:rPr>
          <w:rFonts w:ascii="Times New Roman" w:hAnsi="Times New Roman"/>
          <w:sz w:val="28"/>
          <w:szCs w:val="28"/>
        </w:rPr>
        <w:t>well-</w:t>
      </w:r>
      <w:r w:rsidRPr="00B44E56">
        <w:rPr>
          <w:rFonts w:ascii="Times New Roman" w:hAnsi="Times New Roman"/>
          <w:sz w:val="28"/>
          <w:szCs w:val="28"/>
        </w:rPr>
        <w:t>suited to address local concerns quickly and effectively</w:t>
      </w:r>
      <w:r w:rsidR="00735095" w:rsidRPr="00B44E56">
        <w:rPr>
          <w:rFonts w:ascii="Times New Roman" w:hAnsi="Times New Roman"/>
          <w:sz w:val="28"/>
          <w:szCs w:val="28"/>
        </w:rPr>
        <w:t xml:space="preserve"> and to</w:t>
      </w:r>
      <w:r w:rsidRPr="00B44E56">
        <w:rPr>
          <w:rFonts w:ascii="Times New Roman" w:hAnsi="Times New Roman"/>
          <w:sz w:val="28"/>
          <w:szCs w:val="28"/>
        </w:rPr>
        <w:t xml:space="preserve"> mobiliz</w:t>
      </w:r>
      <w:r w:rsidR="00735095" w:rsidRPr="00B44E56">
        <w:rPr>
          <w:rFonts w:ascii="Times New Roman" w:hAnsi="Times New Roman"/>
          <w:sz w:val="28"/>
          <w:szCs w:val="28"/>
        </w:rPr>
        <w:t>e</w:t>
      </w:r>
      <w:r w:rsidRPr="00B44E56">
        <w:rPr>
          <w:rFonts w:ascii="Times New Roman" w:hAnsi="Times New Roman"/>
          <w:sz w:val="28"/>
          <w:szCs w:val="28"/>
        </w:rPr>
        <w:t xml:space="preserve"> local assets.</w:t>
      </w:r>
    </w:p>
    <w:p w14:paraId="223B6606" w14:textId="77777777" w:rsidR="00735095" w:rsidRPr="00B44E56" w:rsidRDefault="00735095" w:rsidP="003303D0">
      <w:pPr>
        <w:pStyle w:val="PlainText"/>
        <w:pBdr>
          <w:bottom w:val="single" w:sz="6" w:space="11" w:color="auto"/>
        </w:pBdr>
        <w:rPr>
          <w:rFonts w:ascii="Times New Roman" w:hAnsi="Times New Roman"/>
          <w:sz w:val="28"/>
          <w:szCs w:val="28"/>
        </w:rPr>
      </w:pPr>
    </w:p>
    <w:p w14:paraId="6E915A5B" w14:textId="084FFB38" w:rsidR="00C13372" w:rsidRDefault="00FB2CA0" w:rsidP="00D24CC0">
      <w:pPr>
        <w:pStyle w:val="PlainText"/>
        <w:pBdr>
          <w:bottom w:val="single" w:sz="6" w:space="11" w:color="auto"/>
        </w:pBdr>
        <w:rPr>
          <w:rFonts w:ascii="Times New Roman" w:hAnsi="Times New Roman"/>
          <w:sz w:val="28"/>
          <w:szCs w:val="28"/>
        </w:rPr>
      </w:pPr>
      <w:r w:rsidRPr="00B44E56">
        <w:rPr>
          <w:rFonts w:ascii="Times New Roman" w:hAnsi="Times New Roman"/>
          <w:sz w:val="28"/>
          <w:szCs w:val="28"/>
        </w:rPr>
        <w:t>A further aspiration</w:t>
      </w:r>
      <w:r w:rsidR="00E31B1F">
        <w:rPr>
          <w:rFonts w:ascii="Times New Roman" w:hAnsi="Times New Roman"/>
          <w:sz w:val="28"/>
          <w:szCs w:val="28"/>
        </w:rPr>
        <w:t xml:space="preserve"> of the CCDDB and CCMHB and their staff</w:t>
      </w:r>
      <w:r w:rsidRPr="00B44E56">
        <w:rPr>
          <w:rFonts w:ascii="Times New Roman" w:hAnsi="Times New Roman"/>
          <w:sz w:val="28"/>
          <w:szCs w:val="28"/>
        </w:rPr>
        <w:t xml:space="preserve"> has been that</w:t>
      </w:r>
      <w:r w:rsidR="00135493">
        <w:rPr>
          <w:rFonts w:ascii="Times New Roman" w:hAnsi="Times New Roman"/>
          <w:sz w:val="28"/>
          <w:szCs w:val="28"/>
        </w:rPr>
        <w:t>,</w:t>
      </w:r>
      <w:r w:rsidRPr="00B44E56">
        <w:rPr>
          <w:rFonts w:ascii="Times New Roman" w:hAnsi="Times New Roman"/>
          <w:sz w:val="28"/>
          <w:szCs w:val="28"/>
        </w:rPr>
        <w:t xml:space="preserve"> with support from local taxes, some </w:t>
      </w:r>
      <w:r w:rsidR="00735095" w:rsidRPr="00B44E56">
        <w:rPr>
          <w:rFonts w:ascii="Times New Roman" w:hAnsi="Times New Roman"/>
          <w:sz w:val="28"/>
          <w:szCs w:val="28"/>
        </w:rPr>
        <w:t>agencie</w:t>
      </w:r>
      <w:r w:rsidRPr="00B44E56">
        <w:rPr>
          <w:rFonts w:ascii="Times New Roman" w:hAnsi="Times New Roman"/>
          <w:sz w:val="28"/>
          <w:szCs w:val="28"/>
        </w:rPr>
        <w:t xml:space="preserve">s </w:t>
      </w:r>
      <w:r w:rsidR="00061361" w:rsidRPr="00B44E56">
        <w:rPr>
          <w:rFonts w:ascii="Times New Roman" w:hAnsi="Times New Roman"/>
          <w:sz w:val="28"/>
          <w:szCs w:val="28"/>
        </w:rPr>
        <w:t xml:space="preserve">will </w:t>
      </w:r>
      <w:r w:rsidR="00B11A3A" w:rsidRPr="00B44E56">
        <w:rPr>
          <w:rFonts w:ascii="Times New Roman" w:hAnsi="Times New Roman"/>
          <w:sz w:val="28"/>
          <w:szCs w:val="28"/>
        </w:rPr>
        <w:t>expand and sustain their operations with</w:t>
      </w:r>
      <w:r w:rsidR="00061361" w:rsidRPr="00B44E56">
        <w:rPr>
          <w:rFonts w:ascii="Times New Roman" w:hAnsi="Times New Roman"/>
          <w:sz w:val="28"/>
          <w:szCs w:val="28"/>
        </w:rPr>
        <w:t xml:space="preserve"> funding from larger sources such as state and federal agencies</w:t>
      </w:r>
      <w:r w:rsidR="00B11A3A" w:rsidRPr="00B44E56">
        <w:rPr>
          <w:rFonts w:ascii="Times New Roman" w:hAnsi="Times New Roman"/>
          <w:sz w:val="28"/>
          <w:szCs w:val="28"/>
        </w:rPr>
        <w:t xml:space="preserve">. </w:t>
      </w:r>
      <w:r w:rsidR="00735095" w:rsidRPr="00B44E56">
        <w:rPr>
          <w:rFonts w:ascii="Times New Roman" w:hAnsi="Times New Roman"/>
          <w:sz w:val="28"/>
          <w:szCs w:val="28"/>
        </w:rPr>
        <w:t>However, t</w:t>
      </w:r>
      <w:r w:rsidR="003303D0" w:rsidRPr="00B44E56">
        <w:rPr>
          <w:rFonts w:ascii="Times New Roman" w:hAnsi="Times New Roman"/>
          <w:sz w:val="28"/>
          <w:szCs w:val="28"/>
        </w:rPr>
        <w:t>he</w:t>
      </w:r>
      <w:r w:rsidR="00232AD4" w:rsidRPr="00B44E56">
        <w:rPr>
          <w:rFonts w:ascii="Times New Roman" w:hAnsi="Times New Roman"/>
          <w:sz w:val="28"/>
          <w:szCs w:val="28"/>
        </w:rPr>
        <w:t xml:space="preserve"> newer and/or smaller non-profit agencies</w:t>
      </w:r>
      <w:r w:rsidR="003303D0" w:rsidRPr="00B44E56">
        <w:rPr>
          <w:rFonts w:ascii="Times New Roman" w:hAnsi="Times New Roman"/>
          <w:sz w:val="28"/>
          <w:szCs w:val="28"/>
        </w:rPr>
        <w:t xml:space="preserve"> tend to </w:t>
      </w:r>
      <w:r w:rsidR="00232AD4" w:rsidRPr="00B44E56">
        <w:rPr>
          <w:rFonts w:ascii="Times New Roman" w:hAnsi="Times New Roman"/>
          <w:sz w:val="28"/>
          <w:szCs w:val="28"/>
        </w:rPr>
        <w:t>operate on</w:t>
      </w:r>
      <w:r w:rsidR="003303D0" w:rsidRPr="00B44E56">
        <w:rPr>
          <w:rFonts w:ascii="Times New Roman" w:hAnsi="Times New Roman"/>
          <w:sz w:val="28"/>
          <w:szCs w:val="28"/>
        </w:rPr>
        <w:t xml:space="preserve"> limited budgets or without sufficient business office and legal services to safeguard against the kind of risks discussed here</w:t>
      </w:r>
      <w:r w:rsidR="00FD24A2" w:rsidRPr="00B44E56">
        <w:rPr>
          <w:rFonts w:ascii="Times New Roman" w:hAnsi="Times New Roman"/>
          <w:sz w:val="28"/>
          <w:szCs w:val="28"/>
        </w:rPr>
        <w:t xml:space="preserve">, adding to </w:t>
      </w:r>
      <w:r w:rsidR="0066032B" w:rsidRPr="00B44E56">
        <w:rPr>
          <w:rFonts w:ascii="Times New Roman" w:hAnsi="Times New Roman"/>
          <w:sz w:val="28"/>
          <w:szCs w:val="28"/>
        </w:rPr>
        <w:t>any other ‘growing pains.’</w:t>
      </w:r>
      <w:bookmarkStart w:id="1" w:name="_MailOriginal"/>
      <w:bookmarkEnd w:id="0"/>
    </w:p>
    <w:p w14:paraId="7B4E6175" w14:textId="77777777" w:rsidR="00D24CC0" w:rsidRDefault="00D24CC0" w:rsidP="00D24CC0">
      <w:pPr>
        <w:pStyle w:val="PlainText"/>
        <w:pBdr>
          <w:bottom w:val="single" w:sz="6" w:space="11" w:color="auto"/>
        </w:pBdr>
        <w:rPr>
          <w:rFonts w:ascii="Times New Roman" w:hAnsi="Times New Roman"/>
          <w:sz w:val="28"/>
          <w:szCs w:val="28"/>
        </w:rPr>
      </w:pPr>
    </w:p>
    <w:p w14:paraId="7B9015B0" w14:textId="7E3427F0" w:rsidR="00C13372" w:rsidRPr="00B44E56" w:rsidRDefault="00C13372" w:rsidP="00C13372">
      <w:pPr>
        <w:pStyle w:val="Heading1"/>
        <w:rPr>
          <w:rFonts w:ascii="Times New Roman" w:hAnsi="Times New Roman" w:cs="Times New Roman"/>
          <w:b/>
          <w:bCs/>
          <w:color w:val="auto"/>
          <w:sz w:val="36"/>
          <w:szCs w:val="36"/>
        </w:rPr>
      </w:pPr>
      <w:r>
        <w:rPr>
          <w:rFonts w:ascii="Times New Roman" w:hAnsi="Times New Roman" w:cs="Times New Roman"/>
          <w:b/>
          <w:bCs/>
          <w:color w:val="auto"/>
          <w:sz w:val="36"/>
          <w:szCs w:val="36"/>
        </w:rPr>
        <w:t>Distinction between Independent Contractor and Employee</w:t>
      </w:r>
      <w:r w:rsidRPr="00B44E56">
        <w:rPr>
          <w:rFonts w:ascii="Times New Roman" w:hAnsi="Times New Roman" w:cs="Times New Roman"/>
          <w:b/>
          <w:bCs/>
          <w:color w:val="auto"/>
          <w:sz w:val="36"/>
          <w:szCs w:val="36"/>
        </w:rPr>
        <w:t>:</w:t>
      </w:r>
    </w:p>
    <w:p w14:paraId="09E16ED9" w14:textId="77777777" w:rsidR="00D24CC0" w:rsidRDefault="00D24CC0" w:rsidP="00D24CC0">
      <w:pPr>
        <w:pStyle w:val="PlainText"/>
        <w:pBdr>
          <w:bottom w:val="single" w:sz="6" w:space="11" w:color="auto"/>
        </w:pBdr>
        <w:rPr>
          <w:rFonts w:ascii="Times New Roman" w:hAnsi="Times New Roman"/>
          <w:b/>
          <w:bCs/>
          <w:sz w:val="36"/>
          <w:szCs w:val="36"/>
        </w:rPr>
      </w:pPr>
    </w:p>
    <w:p w14:paraId="77B86FA7" w14:textId="6DD0E9DD" w:rsidR="00D24CC0" w:rsidRDefault="000F494A" w:rsidP="00D24CC0">
      <w:pPr>
        <w:pStyle w:val="PlainText"/>
        <w:pBdr>
          <w:bottom w:val="single" w:sz="6" w:space="11" w:color="auto"/>
        </w:pBdr>
        <w:rPr>
          <w:rFonts w:ascii="Times New Roman" w:hAnsi="Times New Roman"/>
          <w:sz w:val="28"/>
          <w:szCs w:val="28"/>
        </w:rPr>
      </w:pPr>
      <w:r w:rsidRPr="00B44E56">
        <w:rPr>
          <w:rFonts w:ascii="Times New Roman" w:hAnsi="Times New Roman"/>
          <w:sz w:val="28"/>
          <w:szCs w:val="28"/>
        </w:rPr>
        <w:t>Funded organizations are</w:t>
      </w:r>
      <w:r w:rsidR="003E1B1A" w:rsidRPr="00B44E56">
        <w:rPr>
          <w:rFonts w:ascii="Times New Roman" w:hAnsi="Times New Roman"/>
          <w:sz w:val="28"/>
          <w:szCs w:val="28"/>
        </w:rPr>
        <w:t xml:space="preserve"> required to </w:t>
      </w:r>
      <w:r w:rsidR="00C34433" w:rsidRPr="00B44E56">
        <w:rPr>
          <w:rFonts w:ascii="Times New Roman" w:hAnsi="Times New Roman"/>
          <w:sz w:val="28"/>
          <w:szCs w:val="28"/>
        </w:rPr>
        <w:t>provide the CCDDB/CCMHB staff with copies of a</w:t>
      </w:r>
      <w:r w:rsidR="00D432D7">
        <w:rPr>
          <w:rFonts w:ascii="Times New Roman" w:hAnsi="Times New Roman"/>
          <w:sz w:val="28"/>
          <w:szCs w:val="28"/>
        </w:rPr>
        <w:t xml:space="preserve">ll </w:t>
      </w:r>
      <w:r w:rsidR="00C34433" w:rsidRPr="00B44E56">
        <w:rPr>
          <w:rFonts w:ascii="Times New Roman" w:hAnsi="Times New Roman"/>
          <w:sz w:val="28"/>
          <w:szCs w:val="28"/>
        </w:rPr>
        <w:t xml:space="preserve">subcontracts related to </w:t>
      </w:r>
      <w:r w:rsidR="00276BF0" w:rsidRPr="00B44E56">
        <w:rPr>
          <w:rFonts w:ascii="Times New Roman" w:hAnsi="Times New Roman"/>
          <w:sz w:val="28"/>
          <w:szCs w:val="28"/>
        </w:rPr>
        <w:t>the services</w:t>
      </w:r>
      <w:r w:rsidR="000F36A7" w:rsidRPr="00B44E56">
        <w:rPr>
          <w:rFonts w:ascii="Times New Roman" w:hAnsi="Times New Roman"/>
          <w:sz w:val="28"/>
          <w:szCs w:val="28"/>
        </w:rPr>
        <w:t xml:space="preserve"> </w:t>
      </w:r>
      <w:r w:rsidR="006D4E46" w:rsidRPr="00B44E56">
        <w:rPr>
          <w:rFonts w:ascii="Times New Roman" w:hAnsi="Times New Roman"/>
          <w:sz w:val="28"/>
          <w:szCs w:val="28"/>
        </w:rPr>
        <w:t xml:space="preserve">to be paid for (in part or in full) through </w:t>
      </w:r>
      <w:r w:rsidR="00276BF0" w:rsidRPr="00B44E56">
        <w:rPr>
          <w:rFonts w:ascii="Times New Roman" w:hAnsi="Times New Roman"/>
          <w:sz w:val="28"/>
          <w:szCs w:val="28"/>
        </w:rPr>
        <w:t>contract</w:t>
      </w:r>
      <w:r w:rsidR="006D4E46" w:rsidRPr="00B44E56">
        <w:rPr>
          <w:rFonts w:ascii="Times New Roman" w:hAnsi="Times New Roman"/>
          <w:sz w:val="28"/>
          <w:szCs w:val="28"/>
        </w:rPr>
        <w:t>s</w:t>
      </w:r>
      <w:r w:rsidR="00276BF0" w:rsidRPr="00B44E56">
        <w:rPr>
          <w:rFonts w:ascii="Times New Roman" w:hAnsi="Times New Roman"/>
          <w:sz w:val="28"/>
          <w:szCs w:val="28"/>
        </w:rPr>
        <w:t xml:space="preserve"> with the Boards. </w:t>
      </w:r>
      <w:r w:rsidR="000B2A01" w:rsidRPr="00B44E56">
        <w:rPr>
          <w:rFonts w:ascii="Times New Roman" w:hAnsi="Times New Roman"/>
          <w:sz w:val="28"/>
          <w:szCs w:val="28"/>
        </w:rPr>
        <w:t>Th</w:t>
      </w:r>
      <w:r w:rsidR="00787E37" w:rsidRPr="00B44E56">
        <w:rPr>
          <w:rFonts w:ascii="Times New Roman" w:hAnsi="Times New Roman"/>
          <w:sz w:val="28"/>
          <w:szCs w:val="28"/>
        </w:rPr>
        <w:t>ese</w:t>
      </w:r>
      <w:r w:rsidR="000B2A01" w:rsidRPr="00B44E56">
        <w:rPr>
          <w:rFonts w:ascii="Times New Roman" w:hAnsi="Times New Roman"/>
          <w:sz w:val="28"/>
          <w:szCs w:val="28"/>
        </w:rPr>
        <w:t xml:space="preserve"> </w:t>
      </w:r>
      <w:r w:rsidR="00EA6755" w:rsidRPr="00B44E56">
        <w:rPr>
          <w:rFonts w:ascii="Times New Roman" w:hAnsi="Times New Roman"/>
          <w:sz w:val="28"/>
          <w:szCs w:val="28"/>
        </w:rPr>
        <w:t xml:space="preserve">should </w:t>
      </w:r>
      <w:r w:rsidR="000B2A01" w:rsidRPr="00B44E56">
        <w:rPr>
          <w:rFonts w:ascii="Times New Roman" w:hAnsi="Times New Roman"/>
          <w:sz w:val="28"/>
          <w:szCs w:val="28"/>
        </w:rPr>
        <w:t xml:space="preserve">affirm that all </w:t>
      </w:r>
      <w:r w:rsidR="00A825C1">
        <w:rPr>
          <w:rFonts w:ascii="Times New Roman" w:hAnsi="Times New Roman"/>
          <w:sz w:val="28"/>
          <w:szCs w:val="28"/>
        </w:rPr>
        <w:t>parties understand</w:t>
      </w:r>
      <w:r w:rsidR="00276BF0" w:rsidRPr="00B44E56">
        <w:rPr>
          <w:rFonts w:ascii="Times New Roman" w:hAnsi="Times New Roman"/>
          <w:sz w:val="28"/>
          <w:szCs w:val="28"/>
        </w:rPr>
        <w:t xml:space="preserve"> subcontractors are subject to the provisions of the CCDDB or CCMHB contract.</w:t>
      </w:r>
    </w:p>
    <w:p w14:paraId="16AA7CF0" w14:textId="77777777" w:rsidR="00D24CC0" w:rsidRDefault="00D24CC0" w:rsidP="00D24CC0">
      <w:pPr>
        <w:pStyle w:val="PlainText"/>
        <w:pBdr>
          <w:bottom w:val="single" w:sz="6" w:space="11" w:color="auto"/>
        </w:pBdr>
        <w:rPr>
          <w:rFonts w:ascii="Times New Roman" w:hAnsi="Times New Roman"/>
          <w:sz w:val="28"/>
          <w:szCs w:val="28"/>
        </w:rPr>
      </w:pPr>
    </w:p>
    <w:p w14:paraId="2AC11991" w14:textId="480953C5" w:rsidR="00D24CC0" w:rsidRDefault="00CF2AA3" w:rsidP="00D24CC0">
      <w:pPr>
        <w:pStyle w:val="PlainText"/>
        <w:pBdr>
          <w:bottom w:val="single" w:sz="6" w:space="11" w:color="auto"/>
        </w:pBdr>
        <w:rPr>
          <w:rFonts w:ascii="Times New Roman" w:hAnsi="Times New Roman"/>
          <w:sz w:val="28"/>
          <w:szCs w:val="28"/>
        </w:rPr>
      </w:pPr>
      <w:r w:rsidRPr="00B44E56">
        <w:rPr>
          <w:rFonts w:ascii="Times New Roman" w:hAnsi="Times New Roman"/>
          <w:sz w:val="28"/>
          <w:szCs w:val="28"/>
        </w:rPr>
        <w:t>A</w:t>
      </w:r>
      <w:r w:rsidR="00276BF0" w:rsidRPr="00B44E56">
        <w:rPr>
          <w:rFonts w:ascii="Times New Roman" w:hAnsi="Times New Roman"/>
          <w:sz w:val="28"/>
          <w:szCs w:val="28"/>
        </w:rPr>
        <w:t xml:space="preserve">gencies </w:t>
      </w:r>
      <w:r w:rsidR="007D2525" w:rsidRPr="00B44E56">
        <w:rPr>
          <w:rFonts w:ascii="Times New Roman" w:hAnsi="Times New Roman"/>
          <w:sz w:val="28"/>
          <w:szCs w:val="28"/>
        </w:rPr>
        <w:t>should avoid such</w:t>
      </w:r>
      <w:r w:rsidR="00B00E49" w:rsidRPr="00B44E56">
        <w:rPr>
          <w:rFonts w:ascii="Times New Roman" w:hAnsi="Times New Roman"/>
          <w:sz w:val="28"/>
          <w:szCs w:val="28"/>
        </w:rPr>
        <w:t xml:space="preserve"> contractual arrangements whe</w:t>
      </w:r>
      <w:r w:rsidR="00A825C1">
        <w:rPr>
          <w:rFonts w:ascii="Times New Roman" w:hAnsi="Times New Roman"/>
          <w:sz w:val="28"/>
          <w:szCs w:val="28"/>
        </w:rPr>
        <w:t>n</w:t>
      </w:r>
      <w:r w:rsidR="00B00E49" w:rsidRPr="00B44E56">
        <w:rPr>
          <w:rFonts w:ascii="Times New Roman" w:hAnsi="Times New Roman"/>
          <w:sz w:val="28"/>
          <w:szCs w:val="28"/>
        </w:rPr>
        <w:t xml:space="preserve"> employment would be appropriate, whether to fulfill a contract’s service deliverables or t</w:t>
      </w:r>
      <w:r w:rsidR="00FB356A" w:rsidRPr="00B44E56">
        <w:rPr>
          <w:rFonts w:ascii="Times New Roman" w:hAnsi="Times New Roman"/>
          <w:sz w:val="28"/>
          <w:szCs w:val="28"/>
        </w:rPr>
        <w:t>o support the agency’s operations.</w:t>
      </w:r>
      <w:r w:rsidR="00B54F35" w:rsidRPr="00B44E56">
        <w:rPr>
          <w:rFonts w:ascii="Times New Roman" w:hAnsi="Times New Roman"/>
          <w:sz w:val="28"/>
          <w:szCs w:val="28"/>
        </w:rPr>
        <w:t xml:space="preserve"> </w:t>
      </w:r>
      <w:r w:rsidR="001734B0" w:rsidRPr="00B44E56">
        <w:rPr>
          <w:rFonts w:ascii="Times New Roman" w:hAnsi="Times New Roman"/>
          <w:sz w:val="28"/>
          <w:szCs w:val="28"/>
        </w:rPr>
        <w:t>One</w:t>
      </w:r>
      <w:r w:rsidR="007A0146" w:rsidRPr="00B44E56">
        <w:rPr>
          <w:rFonts w:ascii="Times New Roman" w:hAnsi="Times New Roman"/>
          <w:sz w:val="28"/>
          <w:szCs w:val="28"/>
        </w:rPr>
        <w:t xml:space="preserve"> risk of lo</w:t>
      </w:r>
      <w:r w:rsidR="00570B57" w:rsidRPr="00B44E56">
        <w:rPr>
          <w:rFonts w:ascii="Times New Roman" w:hAnsi="Times New Roman"/>
          <w:sz w:val="28"/>
          <w:szCs w:val="28"/>
        </w:rPr>
        <w:t>s</w:t>
      </w:r>
      <w:r w:rsidR="007A0146" w:rsidRPr="00B44E56">
        <w:rPr>
          <w:rFonts w:ascii="Times New Roman" w:hAnsi="Times New Roman"/>
          <w:sz w:val="28"/>
          <w:szCs w:val="28"/>
        </w:rPr>
        <w:t>s,</w:t>
      </w:r>
      <w:r w:rsidR="00B54F35" w:rsidRPr="00B44E56">
        <w:rPr>
          <w:rFonts w:ascii="Times New Roman" w:hAnsi="Times New Roman"/>
          <w:sz w:val="28"/>
          <w:szCs w:val="28"/>
        </w:rPr>
        <w:t xml:space="preserve"> </w:t>
      </w:r>
      <w:r w:rsidR="007A0146" w:rsidRPr="00B44E56">
        <w:rPr>
          <w:rFonts w:ascii="Times New Roman" w:hAnsi="Times New Roman"/>
          <w:sz w:val="28"/>
          <w:szCs w:val="28"/>
        </w:rPr>
        <w:t xml:space="preserve">when </w:t>
      </w:r>
      <w:r w:rsidR="00474EFE" w:rsidRPr="00B44E56">
        <w:rPr>
          <w:rFonts w:ascii="Times New Roman" w:hAnsi="Times New Roman"/>
          <w:sz w:val="28"/>
          <w:szCs w:val="28"/>
        </w:rPr>
        <w:t xml:space="preserve">employment </w:t>
      </w:r>
      <w:r w:rsidR="00070EC9" w:rsidRPr="00B44E56">
        <w:rPr>
          <w:rFonts w:ascii="Times New Roman" w:hAnsi="Times New Roman"/>
          <w:sz w:val="28"/>
          <w:szCs w:val="28"/>
        </w:rPr>
        <w:t>would have been appropriate but</w:t>
      </w:r>
      <w:r w:rsidR="007A0146" w:rsidRPr="00B44E56">
        <w:rPr>
          <w:rFonts w:ascii="Times New Roman" w:hAnsi="Times New Roman"/>
          <w:sz w:val="28"/>
          <w:szCs w:val="28"/>
        </w:rPr>
        <w:t xml:space="preserve"> was</w:t>
      </w:r>
      <w:r w:rsidR="00070EC9" w:rsidRPr="00B44E56">
        <w:rPr>
          <w:rFonts w:ascii="Times New Roman" w:hAnsi="Times New Roman"/>
          <w:sz w:val="28"/>
          <w:szCs w:val="28"/>
        </w:rPr>
        <w:t xml:space="preserve"> not used, </w:t>
      </w:r>
      <w:r w:rsidR="007A0146" w:rsidRPr="00B44E56">
        <w:rPr>
          <w:rFonts w:ascii="Times New Roman" w:hAnsi="Times New Roman"/>
          <w:sz w:val="28"/>
          <w:szCs w:val="28"/>
        </w:rPr>
        <w:t>is a</w:t>
      </w:r>
      <w:r w:rsidR="001734B0" w:rsidRPr="00B44E56">
        <w:rPr>
          <w:rFonts w:ascii="Times New Roman" w:hAnsi="Times New Roman"/>
          <w:sz w:val="28"/>
          <w:szCs w:val="28"/>
        </w:rPr>
        <w:t>n IRS</w:t>
      </w:r>
      <w:r w:rsidR="007A0146" w:rsidRPr="00B44E56">
        <w:rPr>
          <w:rFonts w:ascii="Times New Roman" w:hAnsi="Times New Roman"/>
          <w:sz w:val="28"/>
          <w:szCs w:val="28"/>
        </w:rPr>
        <w:t xml:space="preserve"> </w:t>
      </w:r>
      <w:r w:rsidR="00A825C1">
        <w:rPr>
          <w:rFonts w:ascii="Times New Roman" w:hAnsi="Times New Roman"/>
          <w:sz w:val="28"/>
          <w:szCs w:val="28"/>
        </w:rPr>
        <w:t>penalty for</w:t>
      </w:r>
      <w:r w:rsidR="007A0146" w:rsidRPr="00B44E56">
        <w:rPr>
          <w:rFonts w:ascii="Times New Roman" w:hAnsi="Times New Roman"/>
          <w:sz w:val="28"/>
          <w:szCs w:val="28"/>
        </w:rPr>
        <w:t xml:space="preserve"> unpaid </w:t>
      </w:r>
      <w:r w:rsidR="00070EC9" w:rsidRPr="00B44E56">
        <w:rPr>
          <w:rFonts w:ascii="Times New Roman" w:hAnsi="Times New Roman"/>
          <w:sz w:val="28"/>
          <w:szCs w:val="28"/>
        </w:rPr>
        <w:t>payroll taxes</w:t>
      </w:r>
      <w:r w:rsidR="00BB05FE" w:rsidRPr="00B44E56">
        <w:rPr>
          <w:rFonts w:ascii="Times New Roman" w:hAnsi="Times New Roman"/>
          <w:sz w:val="28"/>
          <w:szCs w:val="28"/>
        </w:rPr>
        <w:t>.</w:t>
      </w:r>
      <w:r w:rsidR="000036E2" w:rsidRPr="00B44E56">
        <w:rPr>
          <w:rFonts w:ascii="Times New Roman" w:hAnsi="Times New Roman"/>
          <w:sz w:val="28"/>
          <w:szCs w:val="28"/>
        </w:rPr>
        <w:t xml:space="preserve"> Such </w:t>
      </w:r>
      <w:r w:rsidR="00070EC9" w:rsidRPr="00B44E56">
        <w:rPr>
          <w:rFonts w:ascii="Times New Roman" w:hAnsi="Times New Roman"/>
          <w:sz w:val="28"/>
          <w:szCs w:val="28"/>
        </w:rPr>
        <w:t>surprise costs</w:t>
      </w:r>
      <w:r w:rsidR="000036E2" w:rsidRPr="00B44E56">
        <w:rPr>
          <w:rFonts w:ascii="Times New Roman" w:hAnsi="Times New Roman"/>
          <w:sz w:val="28"/>
          <w:szCs w:val="28"/>
        </w:rPr>
        <w:t xml:space="preserve"> can be </w:t>
      </w:r>
      <w:r w:rsidR="00070EC9" w:rsidRPr="00B44E56">
        <w:rPr>
          <w:rFonts w:ascii="Times New Roman" w:hAnsi="Times New Roman"/>
          <w:sz w:val="28"/>
          <w:szCs w:val="28"/>
        </w:rPr>
        <w:t>high</w:t>
      </w:r>
      <w:r w:rsidR="00882454" w:rsidRPr="00B44E56">
        <w:rPr>
          <w:rFonts w:ascii="Times New Roman" w:hAnsi="Times New Roman"/>
          <w:sz w:val="28"/>
          <w:szCs w:val="28"/>
        </w:rPr>
        <w:t>, jeopardizing an agency’s financial standing and</w:t>
      </w:r>
      <w:r w:rsidR="00A825C1">
        <w:rPr>
          <w:rFonts w:ascii="Times New Roman" w:hAnsi="Times New Roman"/>
          <w:sz w:val="28"/>
          <w:szCs w:val="28"/>
        </w:rPr>
        <w:t xml:space="preserve"> reputation and</w:t>
      </w:r>
      <w:r w:rsidR="00882454" w:rsidRPr="00B44E56">
        <w:rPr>
          <w:rFonts w:ascii="Times New Roman" w:hAnsi="Times New Roman"/>
          <w:sz w:val="28"/>
          <w:szCs w:val="28"/>
        </w:rPr>
        <w:t xml:space="preserve"> </w:t>
      </w:r>
      <w:r w:rsidR="00AF6690" w:rsidRPr="00B44E56">
        <w:rPr>
          <w:rFonts w:ascii="Times New Roman" w:hAnsi="Times New Roman"/>
          <w:sz w:val="28"/>
          <w:szCs w:val="28"/>
        </w:rPr>
        <w:t>depleting</w:t>
      </w:r>
      <w:r w:rsidR="00882454" w:rsidRPr="00B44E56">
        <w:rPr>
          <w:rFonts w:ascii="Times New Roman" w:hAnsi="Times New Roman"/>
          <w:sz w:val="28"/>
          <w:szCs w:val="28"/>
        </w:rPr>
        <w:t xml:space="preserve"> funds which could </w:t>
      </w:r>
      <w:r w:rsidR="00AF6690" w:rsidRPr="00B44E56">
        <w:rPr>
          <w:rFonts w:ascii="Times New Roman" w:hAnsi="Times New Roman"/>
          <w:sz w:val="28"/>
          <w:szCs w:val="28"/>
        </w:rPr>
        <w:t xml:space="preserve">have </w:t>
      </w:r>
      <w:r w:rsidR="00882454" w:rsidRPr="00B44E56">
        <w:rPr>
          <w:rFonts w:ascii="Times New Roman" w:hAnsi="Times New Roman"/>
          <w:sz w:val="28"/>
          <w:szCs w:val="28"/>
        </w:rPr>
        <w:t>support</w:t>
      </w:r>
      <w:r w:rsidR="00AF6690" w:rsidRPr="00B44E56">
        <w:rPr>
          <w:rFonts w:ascii="Times New Roman" w:hAnsi="Times New Roman"/>
          <w:sz w:val="28"/>
          <w:szCs w:val="28"/>
        </w:rPr>
        <w:t>ed</w:t>
      </w:r>
      <w:r w:rsidR="00882454" w:rsidRPr="00B44E56">
        <w:rPr>
          <w:rFonts w:ascii="Times New Roman" w:hAnsi="Times New Roman"/>
          <w:sz w:val="28"/>
          <w:szCs w:val="28"/>
        </w:rPr>
        <w:t xml:space="preserve"> services</w:t>
      </w:r>
      <w:r w:rsidR="00FE2153" w:rsidRPr="00B44E56">
        <w:rPr>
          <w:rFonts w:ascii="Times New Roman" w:hAnsi="Times New Roman"/>
          <w:sz w:val="28"/>
          <w:szCs w:val="28"/>
        </w:rPr>
        <w:t>.</w:t>
      </w:r>
    </w:p>
    <w:p w14:paraId="5C954E58" w14:textId="77777777" w:rsidR="00D24CC0" w:rsidRDefault="00D24CC0" w:rsidP="00D24CC0">
      <w:pPr>
        <w:pStyle w:val="PlainText"/>
        <w:pBdr>
          <w:bottom w:val="single" w:sz="6" w:space="11" w:color="auto"/>
        </w:pBdr>
        <w:rPr>
          <w:rFonts w:ascii="Times New Roman" w:hAnsi="Times New Roman"/>
          <w:sz w:val="28"/>
          <w:szCs w:val="28"/>
        </w:rPr>
      </w:pPr>
    </w:p>
    <w:p w14:paraId="0CD02586" w14:textId="41B46AF5" w:rsidR="00D24CC0" w:rsidRDefault="00B32F6D" w:rsidP="00D24CC0">
      <w:pPr>
        <w:pStyle w:val="PlainText"/>
        <w:pBdr>
          <w:bottom w:val="single" w:sz="6" w:space="11" w:color="auto"/>
        </w:pBdr>
        <w:rPr>
          <w:rFonts w:ascii="Times New Roman" w:hAnsi="Times New Roman"/>
          <w:sz w:val="28"/>
          <w:szCs w:val="28"/>
        </w:rPr>
      </w:pPr>
      <w:r w:rsidRPr="00B44E56">
        <w:rPr>
          <w:rFonts w:ascii="Times New Roman" w:hAnsi="Times New Roman"/>
          <w:sz w:val="28"/>
          <w:szCs w:val="28"/>
        </w:rPr>
        <w:t xml:space="preserve">Guidance regarding </w:t>
      </w:r>
      <w:r w:rsidR="00F97F9E" w:rsidRPr="00B44E56">
        <w:rPr>
          <w:rFonts w:ascii="Times New Roman" w:hAnsi="Times New Roman"/>
          <w:sz w:val="28"/>
          <w:szCs w:val="28"/>
        </w:rPr>
        <w:t xml:space="preserve">Independent Contractor status under the Fair Labor Standards Act </w:t>
      </w:r>
      <w:r w:rsidR="00167D85" w:rsidRPr="00B44E56">
        <w:rPr>
          <w:rFonts w:ascii="Times New Roman" w:hAnsi="Times New Roman"/>
          <w:sz w:val="28"/>
          <w:szCs w:val="28"/>
        </w:rPr>
        <w:t>has changed in recent years</w:t>
      </w:r>
      <w:r w:rsidR="00E31B1F">
        <w:rPr>
          <w:rFonts w:ascii="Times New Roman" w:hAnsi="Times New Roman"/>
          <w:sz w:val="28"/>
          <w:szCs w:val="28"/>
        </w:rPr>
        <w:t>:</w:t>
      </w:r>
    </w:p>
    <w:p w14:paraId="2C6EC26A" w14:textId="77777777" w:rsidR="00D24CC0" w:rsidRDefault="00D24CC0" w:rsidP="00D24CC0">
      <w:pPr>
        <w:pStyle w:val="PlainText"/>
        <w:pBdr>
          <w:bottom w:val="single" w:sz="6" w:space="11" w:color="auto"/>
        </w:pBdr>
        <w:rPr>
          <w:rFonts w:ascii="Times New Roman" w:hAnsi="Times New Roman"/>
          <w:sz w:val="28"/>
          <w:szCs w:val="28"/>
        </w:rPr>
      </w:pPr>
    </w:p>
    <w:p w14:paraId="6F13037F" w14:textId="77777777" w:rsidR="0035092F" w:rsidRDefault="00A4613D" w:rsidP="00D24CC0">
      <w:pPr>
        <w:pStyle w:val="PlainText"/>
        <w:pBdr>
          <w:bottom w:val="single" w:sz="6" w:space="11" w:color="auto"/>
        </w:pBdr>
        <w:rPr>
          <w:rFonts w:ascii="Times New Roman" w:hAnsi="Times New Roman"/>
          <w:sz w:val="28"/>
          <w:szCs w:val="28"/>
        </w:rPr>
      </w:pPr>
      <w:hyperlink r:id="rId17" w:anchor=":~:text=In%20March%202021%2C%20the%20Biden,was%20unlawful%2C%20and%20restored%20it" w:history="1">
        <w:r w:rsidR="00D24CC0" w:rsidRPr="00E652F4">
          <w:rPr>
            <w:rStyle w:val="Hyperlink"/>
            <w:rFonts w:ascii="Times New Roman" w:hAnsi="Times New Roman"/>
            <w:sz w:val="28"/>
            <w:szCs w:val="28"/>
          </w:rPr>
          <w:t>https://www.lawandtheworkplace.com/2022/10/dols-new-independent-contractor-rule-a-return-to-2020/#:~:text=In%20March%202021%2C%20the%20Biden,was%20unlawful%2C%20and%20restored%20it</w:t>
        </w:r>
      </w:hyperlink>
    </w:p>
    <w:p w14:paraId="35CE21C6" w14:textId="77777777" w:rsidR="00A825C1" w:rsidRDefault="00A825C1" w:rsidP="0035092F">
      <w:pPr>
        <w:pStyle w:val="PlainText"/>
        <w:pBdr>
          <w:bottom w:val="single" w:sz="6" w:space="11" w:color="auto"/>
        </w:pBdr>
        <w:rPr>
          <w:rFonts w:ascii="Times New Roman" w:hAnsi="Times New Roman"/>
          <w:sz w:val="28"/>
          <w:szCs w:val="28"/>
        </w:rPr>
      </w:pPr>
    </w:p>
    <w:p w14:paraId="134D0026" w14:textId="22E1FB9F" w:rsidR="0035092F" w:rsidRDefault="008B2059" w:rsidP="0035092F">
      <w:pPr>
        <w:pStyle w:val="PlainText"/>
        <w:pBdr>
          <w:bottom w:val="single" w:sz="6" w:space="11" w:color="auto"/>
        </w:pBdr>
        <w:rPr>
          <w:rFonts w:ascii="Times New Roman" w:hAnsi="Times New Roman"/>
          <w:sz w:val="28"/>
          <w:szCs w:val="28"/>
        </w:rPr>
      </w:pPr>
      <w:r w:rsidRPr="00B44E56">
        <w:rPr>
          <w:rFonts w:ascii="Times New Roman" w:hAnsi="Times New Roman"/>
          <w:sz w:val="28"/>
          <w:szCs w:val="28"/>
        </w:rPr>
        <w:t xml:space="preserve">The reliance on contractual arrangements rather than employees </w:t>
      </w:r>
      <w:r w:rsidR="00BB5C41" w:rsidRPr="00B44E56">
        <w:rPr>
          <w:rFonts w:ascii="Times New Roman" w:hAnsi="Times New Roman"/>
          <w:sz w:val="28"/>
          <w:szCs w:val="28"/>
        </w:rPr>
        <w:t xml:space="preserve">may </w:t>
      </w:r>
      <w:r w:rsidR="00604965">
        <w:rPr>
          <w:rFonts w:ascii="Times New Roman" w:hAnsi="Times New Roman"/>
          <w:sz w:val="28"/>
          <w:szCs w:val="28"/>
        </w:rPr>
        <w:t>be seen as</w:t>
      </w:r>
      <w:r w:rsidR="004C2A9A" w:rsidRPr="00B44E56">
        <w:rPr>
          <w:rFonts w:ascii="Times New Roman" w:hAnsi="Times New Roman"/>
          <w:sz w:val="28"/>
          <w:szCs w:val="28"/>
        </w:rPr>
        <w:t xml:space="preserve"> a</w:t>
      </w:r>
      <w:r w:rsidRPr="00B44E56">
        <w:rPr>
          <w:rFonts w:ascii="Times New Roman" w:hAnsi="Times New Roman"/>
          <w:sz w:val="28"/>
          <w:szCs w:val="28"/>
        </w:rPr>
        <w:t xml:space="preserve"> cost-saving strategy among non-profits </w:t>
      </w:r>
      <w:r w:rsidR="00BB5C41" w:rsidRPr="00B44E56">
        <w:rPr>
          <w:rFonts w:ascii="Times New Roman" w:hAnsi="Times New Roman"/>
          <w:sz w:val="28"/>
          <w:szCs w:val="28"/>
        </w:rPr>
        <w:t>and others</w:t>
      </w:r>
      <w:r w:rsidR="00AF6690" w:rsidRPr="00B44E56">
        <w:rPr>
          <w:rFonts w:ascii="Times New Roman" w:hAnsi="Times New Roman"/>
          <w:sz w:val="28"/>
          <w:szCs w:val="28"/>
        </w:rPr>
        <w:t xml:space="preserve">, </w:t>
      </w:r>
      <w:r w:rsidR="00EC535F" w:rsidRPr="00B44E56">
        <w:rPr>
          <w:rFonts w:ascii="Times New Roman" w:hAnsi="Times New Roman"/>
          <w:sz w:val="28"/>
          <w:szCs w:val="28"/>
        </w:rPr>
        <w:t>and more recently the practice may have helped fill growing workforce gaps. However, d</w:t>
      </w:r>
      <w:r w:rsidR="00B46D54" w:rsidRPr="00B44E56">
        <w:rPr>
          <w:rFonts w:ascii="Times New Roman" w:hAnsi="Times New Roman"/>
          <w:sz w:val="28"/>
          <w:szCs w:val="28"/>
        </w:rPr>
        <w:t xml:space="preserve">iligence </w:t>
      </w:r>
      <w:r w:rsidR="009230F7" w:rsidRPr="00B44E56">
        <w:rPr>
          <w:rFonts w:ascii="Times New Roman" w:hAnsi="Times New Roman"/>
          <w:sz w:val="28"/>
          <w:szCs w:val="28"/>
        </w:rPr>
        <w:t>is necessary</w:t>
      </w:r>
      <w:r w:rsidR="00F84180">
        <w:rPr>
          <w:rFonts w:ascii="Times New Roman" w:hAnsi="Times New Roman"/>
          <w:sz w:val="28"/>
          <w:szCs w:val="28"/>
        </w:rPr>
        <w:t>, and</w:t>
      </w:r>
      <w:r w:rsidR="00EC535F" w:rsidRPr="00B44E56">
        <w:rPr>
          <w:rFonts w:ascii="Times New Roman" w:hAnsi="Times New Roman"/>
          <w:sz w:val="28"/>
          <w:szCs w:val="28"/>
        </w:rPr>
        <w:t xml:space="preserve"> t</w:t>
      </w:r>
      <w:r w:rsidRPr="00B44E56">
        <w:rPr>
          <w:rFonts w:ascii="Times New Roman" w:hAnsi="Times New Roman"/>
          <w:sz w:val="28"/>
          <w:szCs w:val="28"/>
        </w:rPr>
        <w:t xml:space="preserve">he links below may be helpful in determining </w:t>
      </w:r>
      <w:r w:rsidR="00B46D54" w:rsidRPr="00B44E56">
        <w:rPr>
          <w:rFonts w:ascii="Times New Roman" w:hAnsi="Times New Roman"/>
          <w:sz w:val="28"/>
          <w:szCs w:val="28"/>
        </w:rPr>
        <w:t>when a</w:t>
      </w:r>
      <w:r w:rsidRPr="00B44E56">
        <w:rPr>
          <w:rFonts w:ascii="Times New Roman" w:hAnsi="Times New Roman"/>
          <w:sz w:val="28"/>
          <w:szCs w:val="28"/>
        </w:rPr>
        <w:t xml:space="preserve"> contractual arrangement</w:t>
      </w:r>
      <w:r w:rsidR="00B46D54" w:rsidRPr="00B44E56">
        <w:rPr>
          <w:rFonts w:ascii="Times New Roman" w:hAnsi="Times New Roman"/>
          <w:sz w:val="28"/>
          <w:szCs w:val="28"/>
        </w:rPr>
        <w:t xml:space="preserve"> is appropriate</w:t>
      </w:r>
      <w:r w:rsidRPr="00B44E56">
        <w:rPr>
          <w:rFonts w:ascii="Times New Roman" w:hAnsi="Times New Roman"/>
          <w:sz w:val="28"/>
          <w:szCs w:val="28"/>
        </w:rPr>
        <w:t xml:space="preserve"> and </w:t>
      </w:r>
      <w:r w:rsidR="00EC535F" w:rsidRPr="00B44E56">
        <w:rPr>
          <w:rFonts w:ascii="Times New Roman" w:hAnsi="Times New Roman"/>
          <w:sz w:val="28"/>
          <w:szCs w:val="28"/>
        </w:rPr>
        <w:t>permitted</w:t>
      </w:r>
      <w:r w:rsidR="009230F7" w:rsidRPr="00B44E56">
        <w:rPr>
          <w:rFonts w:ascii="Times New Roman" w:hAnsi="Times New Roman"/>
          <w:sz w:val="28"/>
          <w:szCs w:val="28"/>
        </w:rPr>
        <w:t>.</w:t>
      </w:r>
    </w:p>
    <w:p w14:paraId="2CEB84D0" w14:textId="77777777" w:rsidR="0035092F" w:rsidRDefault="0035092F" w:rsidP="0035092F">
      <w:pPr>
        <w:pStyle w:val="PlainText"/>
        <w:pBdr>
          <w:bottom w:val="single" w:sz="6" w:space="11" w:color="auto"/>
        </w:pBdr>
        <w:rPr>
          <w:rFonts w:ascii="Times New Roman" w:hAnsi="Times New Roman"/>
          <w:sz w:val="28"/>
          <w:szCs w:val="28"/>
        </w:rPr>
      </w:pPr>
    </w:p>
    <w:p w14:paraId="720E13A1" w14:textId="77777777" w:rsidR="0035092F" w:rsidRDefault="00A4613D" w:rsidP="0035092F">
      <w:pPr>
        <w:pStyle w:val="PlainText"/>
        <w:pBdr>
          <w:bottom w:val="single" w:sz="6" w:space="11" w:color="auto"/>
        </w:pBdr>
        <w:rPr>
          <w:rFonts w:ascii="Times New Roman" w:hAnsi="Times New Roman"/>
          <w:sz w:val="28"/>
          <w:szCs w:val="28"/>
        </w:rPr>
      </w:pPr>
      <w:hyperlink r:id="rId18" w:history="1">
        <w:r w:rsidR="0035092F" w:rsidRPr="00E652F4">
          <w:rPr>
            <w:rStyle w:val="Hyperlink"/>
            <w:rFonts w:ascii="Times New Roman" w:hAnsi="Times New Roman"/>
            <w:sz w:val="28"/>
            <w:szCs w:val="28"/>
          </w:rPr>
          <w:t>https://www.irs.gov/pub/irs-pdf/p1779.pdf</w:t>
        </w:r>
      </w:hyperlink>
    </w:p>
    <w:p w14:paraId="2DD72969" w14:textId="77777777" w:rsidR="0035092F" w:rsidRDefault="00A4613D" w:rsidP="0035092F">
      <w:pPr>
        <w:pStyle w:val="PlainText"/>
        <w:pBdr>
          <w:bottom w:val="single" w:sz="6" w:space="11" w:color="auto"/>
        </w:pBdr>
        <w:rPr>
          <w:rFonts w:ascii="Times New Roman" w:hAnsi="Times New Roman"/>
          <w:sz w:val="28"/>
          <w:szCs w:val="28"/>
        </w:rPr>
      </w:pPr>
      <w:hyperlink r:id="rId19" w:history="1">
        <w:r w:rsidR="0035092F" w:rsidRPr="00E652F4">
          <w:rPr>
            <w:rStyle w:val="Hyperlink"/>
            <w:rFonts w:ascii="Times New Roman" w:hAnsi="Times New Roman"/>
            <w:sz w:val="28"/>
            <w:szCs w:val="28"/>
          </w:rPr>
          <w:t>https://www.thebalancesmb.com/how-the-irs-determines-independent-contractor-status-398618</w:t>
        </w:r>
      </w:hyperlink>
    </w:p>
    <w:p w14:paraId="4650B010" w14:textId="77777777" w:rsidR="0035092F" w:rsidRDefault="00A4613D" w:rsidP="0035092F">
      <w:pPr>
        <w:pStyle w:val="PlainText"/>
        <w:pBdr>
          <w:bottom w:val="single" w:sz="6" w:space="11" w:color="auto"/>
        </w:pBdr>
        <w:rPr>
          <w:rFonts w:ascii="Times New Roman" w:hAnsi="Times New Roman"/>
          <w:sz w:val="28"/>
          <w:szCs w:val="28"/>
        </w:rPr>
      </w:pPr>
      <w:hyperlink r:id="rId20" w:anchor="What-is-the-IRS-20-Factor-Test" w:history="1">
        <w:r w:rsidR="0035092F" w:rsidRPr="00E652F4">
          <w:rPr>
            <w:rStyle w:val="Hyperlink"/>
            <w:rFonts w:ascii="Times New Roman" w:hAnsi="Times New Roman"/>
            <w:sz w:val="28"/>
            <w:szCs w:val="28"/>
          </w:rPr>
          <w:t>https://www.stoketalent.com/blog/irs-20-factor-test/#What-is-the-IRS-20-Factor-Test</w:t>
        </w:r>
      </w:hyperlink>
    </w:p>
    <w:p w14:paraId="6A02B571" w14:textId="77777777" w:rsidR="0035092F" w:rsidRDefault="00A4613D" w:rsidP="0035092F">
      <w:pPr>
        <w:pStyle w:val="PlainText"/>
        <w:pBdr>
          <w:bottom w:val="single" w:sz="6" w:space="11" w:color="auto"/>
        </w:pBdr>
        <w:rPr>
          <w:rFonts w:ascii="Times New Roman" w:hAnsi="Times New Roman"/>
          <w:sz w:val="28"/>
          <w:szCs w:val="28"/>
        </w:rPr>
      </w:pPr>
      <w:hyperlink r:id="rId21" w:history="1">
        <w:r w:rsidR="0035092F" w:rsidRPr="00E652F4">
          <w:rPr>
            <w:rStyle w:val="Hyperlink"/>
            <w:rFonts w:ascii="Times New Roman" w:hAnsi="Times New Roman"/>
            <w:sz w:val="28"/>
            <w:szCs w:val="28"/>
          </w:rPr>
          <w:t>https://www.dominionsystems.com/blog/employee-misclassification-what-happens-when-you-mistake-an-employee-for-an-independent-contractor</w:t>
        </w:r>
      </w:hyperlink>
    </w:p>
    <w:p w14:paraId="439C7E1C" w14:textId="77777777" w:rsidR="0035092F" w:rsidRDefault="00A4613D" w:rsidP="0035092F">
      <w:pPr>
        <w:pStyle w:val="PlainText"/>
        <w:pBdr>
          <w:bottom w:val="single" w:sz="6" w:space="11" w:color="auto"/>
        </w:pBdr>
        <w:rPr>
          <w:rFonts w:ascii="Times New Roman" w:hAnsi="Times New Roman"/>
          <w:sz w:val="28"/>
          <w:szCs w:val="28"/>
        </w:rPr>
      </w:pPr>
      <w:hyperlink r:id="rId22" w:history="1">
        <w:r w:rsidR="0035092F" w:rsidRPr="00E652F4">
          <w:rPr>
            <w:rStyle w:val="Hyperlink"/>
            <w:rFonts w:ascii="Times New Roman" w:hAnsi="Times New Roman"/>
            <w:sz w:val="28"/>
            <w:szCs w:val="28"/>
          </w:rPr>
          <w:t>https://bench.co/blog/accounting/independent-contractor-vs-employee/</w:t>
        </w:r>
      </w:hyperlink>
    </w:p>
    <w:p w14:paraId="304570AC" w14:textId="77777777" w:rsidR="0035092F" w:rsidRDefault="00A4613D" w:rsidP="0035092F">
      <w:pPr>
        <w:pStyle w:val="PlainText"/>
        <w:pBdr>
          <w:bottom w:val="single" w:sz="6" w:space="11" w:color="auto"/>
        </w:pBdr>
        <w:rPr>
          <w:rFonts w:ascii="Times New Roman" w:hAnsi="Times New Roman"/>
          <w:sz w:val="28"/>
          <w:szCs w:val="28"/>
        </w:rPr>
      </w:pPr>
      <w:hyperlink r:id="rId23" w:history="1">
        <w:r w:rsidR="0035092F" w:rsidRPr="00E652F4">
          <w:rPr>
            <w:rStyle w:val="Hyperlink"/>
            <w:rFonts w:ascii="Times New Roman" w:hAnsi="Times New Roman"/>
            <w:sz w:val="28"/>
            <w:szCs w:val="28"/>
          </w:rPr>
          <w:t>https://www.irs.gov/businesses/small-businesses-self-employed/independent-contractor-self-employed-or-employee</w:t>
        </w:r>
      </w:hyperlink>
    </w:p>
    <w:p w14:paraId="38D2D111" w14:textId="77777777" w:rsidR="0035092F" w:rsidRDefault="00A4613D" w:rsidP="0035092F">
      <w:pPr>
        <w:pStyle w:val="PlainText"/>
        <w:pBdr>
          <w:bottom w:val="single" w:sz="6" w:space="11" w:color="auto"/>
        </w:pBdr>
        <w:rPr>
          <w:rFonts w:ascii="Times New Roman" w:hAnsi="Times New Roman"/>
          <w:sz w:val="28"/>
          <w:szCs w:val="28"/>
        </w:rPr>
      </w:pPr>
      <w:hyperlink r:id="rId24" w:history="1">
        <w:r w:rsidR="0035092F" w:rsidRPr="00E652F4">
          <w:rPr>
            <w:rStyle w:val="Hyperlink"/>
            <w:rFonts w:ascii="Times New Roman" w:hAnsi="Times New Roman"/>
            <w:sz w:val="28"/>
            <w:szCs w:val="28"/>
          </w:rPr>
          <w:t>https://www.irs.gov/newsroom/understanding-employee-vs-contractor-designation</w:t>
        </w:r>
      </w:hyperlink>
    </w:p>
    <w:p w14:paraId="09D98675" w14:textId="77777777" w:rsidR="0035092F" w:rsidRDefault="00A4613D" w:rsidP="0035092F">
      <w:pPr>
        <w:pStyle w:val="PlainText"/>
        <w:pBdr>
          <w:bottom w:val="single" w:sz="6" w:space="11" w:color="auto"/>
        </w:pBdr>
        <w:rPr>
          <w:rFonts w:ascii="Times New Roman" w:hAnsi="Times New Roman"/>
          <w:sz w:val="28"/>
          <w:szCs w:val="28"/>
        </w:rPr>
      </w:pPr>
      <w:hyperlink r:id="rId25" w:history="1">
        <w:r w:rsidR="0035092F" w:rsidRPr="00E652F4">
          <w:rPr>
            <w:rStyle w:val="Hyperlink"/>
            <w:rFonts w:ascii="Times New Roman" w:hAnsi="Times New Roman"/>
            <w:sz w:val="28"/>
            <w:szCs w:val="28"/>
          </w:rPr>
          <w:t>https://www.cpajournal.com/2019/02/11/employee-versus-independent-contractor/</w:t>
        </w:r>
      </w:hyperlink>
    </w:p>
    <w:p w14:paraId="402C4DE8" w14:textId="77777777" w:rsidR="0035092F" w:rsidRDefault="0035092F" w:rsidP="0035092F">
      <w:pPr>
        <w:pStyle w:val="PlainText"/>
        <w:pBdr>
          <w:bottom w:val="single" w:sz="6" w:space="11" w:color="auto"/>
        </w:pBdr>
        <w:rPr>
          <w:rFonts w:ascii="Times New Roman" w:hAnsi="Times New Roman"/>
          <w:sz w:val="28"/>
          <w:szCs w:val="28"/>
        </w:rPr>
      </w:pPr>
    </w:p>
    <w:p w14:paraId="756B31A3" w14:textId="3872C52C" w:rsidR="00382A1A" w:rsidRPr="00C13372" w:rsidRDefault="00C13372" w:rsidP="00C13372">
      <w:pPr>
        <w:pStyle w:val="Heading1"/>
        <w:rPr>
          <w:rFonts w:ascii="Times New Roman" w:hAnsi="Times New Roman" w:cs="Times New Roman"/>
          <w:b/>
          <w:bCs/>
          <w:color w:val="auto"/>
          <w:sz w:val="36"/>
          <w:szCs w:val="36"/>
        </w:rPr>
      </w:pPr>
      <w:r>
        <w:rPr>
          <w:rFonts w:ascii="Times New Roman" w:hAnsi="Times New Roman" w:cs="Times New Roman"/>
          <w:b/>
          <w:bCs/>
          <w:color w:val="auto"/>
          <w:sz w:val="36"/>
          <w:szCs w:val="36"/>
        </w:rPr>
        <w:t>Unexpended Revenue and Payer of Last Resort</w:t>
      </w:r>
      <w:r w:rsidRPr="00B44E56">
        <w:rPr>
          <w:rFonts w:ascii="Times New Roman" w:hAnsi="Times New Roman" w:cs="Times New Roman"/>
          <w:b/>
          <w:bCs/>
          <w:color w:val="auto"/>
          <w:sz w:val="36"/>
          <w:szCs w:val="36"/>
        </w:rPr>
        <w:t>:</w:t>
      </w:r>
    </w:p>
    <w:p w14:paraId="67935F8D" w14:textId="77777777" w:rsidR="00382A1A" w:rsidRDefault="00382A1A" w:rsidP="00382A1A">
      <w:pPr>
        <w:pStyle w:val="PlainText"/>
        <w:pBdr>
          <w:bottom w:val="single" w:sz="6" w:space="11" w:color="auto"/>
        </w:pBdr>
        <w:rPr>
          <w:rFonts w:ascii="Times New Roman" w:hAnsi="Times New Roman"/>
          <w:b/>
          <w:bCs/>
          <w:sz w:val="36"/>
          <w:szCs w:val="36"/>
        </w:rPr>
      </w:pPr>
    </w:p>
    <w:p w14:paraId="285EC249" w14:textId="29DA8F32" w:rsidR="0083120B" w:rsidRDefault="005B12D8" w:rsidP="0083120B">
      <w:pPr>
        <w:pStyle w:val="PlainText"/>
        <w:pBdr>
          <w:bottom w:val="single" w:sz="6" w:space="11" w:color="auto"/>
        </w:pBdr>
        <w:rPr>
          <w:rFonts w:ascii="Times New Roman" w:hAnsi="Times New Roman"/>
          <w:sz w:val="28"/>
          <w:szCs w:val="28"/>
        </w:rPr>
      </w:pPr>
      <w:r w:rsidRPr="00147E29">
        <w:rPr>
          <w:rFonts w:ascii="Times New Roman" w:hAnsi="Times New Roman"/>
          <w:sz w:val="28"/>
          <w:szCs w:val="28"/>
        </w:rPr>
        <w:t>I</w:t>
      </w:r>
      <w:r w:rsidR="00B578E3">
        <w:rPr>
          <w:rFonts w:ascii="Times New Roman" w:hAnsi="Times New Roman"/>
          <w:sz w:val="28"/>
          <w:szCs w:val="28"/>
        </w:rPr>
        <w:t xml:space="preserve">n recent years, </w:t>
      </w:r>
      <w:r w:rsidR="00D4699D">
        <w:rPr>
          <w:rFonts w:ascii="Times New Roman" w:hAnsi="Times New Roman"/>
          <w:sz w:val="28"/>
          <w:szCs w:val="28"/>
        </w:rPr>
        <w:t>the Boards have allocated</w:t>
      </w:r>
      <w:r w:rsidR="005B6814" w:rsidRPr="00147E29">
        <w:rPr>
          <w:rFonts w:ascii="Times New Roman" w:hAnsi="Times New Roman"/>
          <w:sz w:val="28"/>
          <w:szCs w:val="28"/>
        </w:rPr>
        <w:t xml:space="preserve"> more</w:t>
      </w:r>
      <w:r w:rsidRPr="00147E29">
        <w:rPr>
          <w:rFonts w:ascii="Times New Roman" w:hAnsi="Times New Roman"/>
          <w:sz w:val="28"/>
          <w:szCs w:val="28"/>
        </w:rPr>
        <w:t xml:space="preserve"> </w:t>
      </w:r>
      <w:r w:rsidR="00D4699D">
        <w:rPr>
          <w:rFonts w:ascii="Times New Roman" w:hAnsi="Times New Roman"/>
          <w:sz w:val="28"/>
          <w:szCs w:val="28"/>
        </w:rPr>
        <w:t>to</w:t>
      </w:r>
      <w:r w:rsidRPr="00147E29">
        <w:rPr>
          <w:rFonts w:ascii="Times New Roman" w:hAnsi="Times New Roman"/>
          <w:sz w:val="28"/>
          <w:szCs w:val="28"/>
        </w:rPr>
        <w:t xml:space="preserve"> </w:t>
      </w:r>
      <w:r w:rsidR="005B6814" w:rsidRPr="00147E29">
        <w:rPr>
          <w:rFonts w:ascii="Times New Roman" w:hAnsi="Times New Roman"/>
          <w:sz w:val="28"/>
          <w:szCs w:val="28"/>
        </w:rPr>
        <w:t xml:space="preserve">agency contracts than </w:t>
      </w:r>
      <w:r w:rsidR="009838EA" w:rsidRPr="00147E29">
        <w:rPr>
          <w:rFonts w:ascii="Times New Roman" w:hAnsi="Times New Roman"/>
          <w:sz w:val="28"/>
          <w:szCs w:val="28"/>
        </w:rPr>
        <w:t xml:space="preserve">was projected to be </w:t>
      </w:r>
      <w:r w:rsidR="00EC25AB">
        <w:rPr>
          <w:rFonts w:ascii="Times New Roman" w:hAnsi="Times New Roman"/>
          <w:sz w:val="28"/>
          <w:szCs w:val="28"/>
        </w:rPr>
        <w:t>available for a given funding cycle</w:t>
      </w:r>
      <w:r w:rsidR="009838EA" w:rsidRPr="00147E29">
        <w:rPr>
          <w:rFonts w:ascii="Times New Roman" w:hAnsi="Times New Roman"/>
          <w:sz w:val="28"/>
          <w:szCs w:val="28"/>
        </w:rPr>
        <w:t>. This</w:t>
      </w:r>
      <w:r w:rsidR="00B578E3">
        <w:rPr>
          <w:rFonts w:ascii="Times New Roman" w:hAnsi="Times New Roman"/>
          <w:sz w:val="28"/>
          <w:szCs w:val="28"/>
        </w:rPr>
        <w:t xml:space="preserve"> strategy</w:t>
      </w:r>
      <w:r w:rsidR="009838EA" w:rsidRPr="00147E29">
        <w:rPr>
          <w:rFonts w:ascii="Times New Roman" w:hAnsi="Times New Roman"/>
          <w:sz w:val="28"/>
          <w:szCs w:val="28"/>
        </w:rPr>
        <w:t xml:space="preserve"> </w:t>
      </w:r>
      <w:r w:rsidR="00B578E3">
        <w:rPr>
          <w:rFonts w:ascii="Times New Roman" w:hAnsi="Times New Roman"/>
          <w:sz w:val="28"/>
          <w:szCs w:val="28"/>
        </w:rPr>
        <w:t>is meant</w:t>
      </w:r>
      <w:r w:rsidR="002F31D8" w:rsidRPr="00147E29">
        <w:rPr>
          <w:rFonts w:ascii="Times New Roman" w:hAnsi="Times New Roman"/>
          <w:sz w:val="28"/>
          <w:szCs w:val="28"/>
        </w:rPr>
        <w:t xml:space="preserve"> </w:t>
      </w:r>
      <w:r w:rsidR="00B55FFE">
        <w:rPr>
          <w:rFonts w:ascii="Times New Roman" w:hAnsi="Times New Roman"/>
          <w:sz w:val="28"/>
          <w:szCs w:val="28"/>
        </w:rPr>
        <w:t xml:space="preserve">to </w:t>
      </w:r>
      <w:r w:rsidR="00EB1BBE" w:rsidRPr="00147E29">
        <w:rPr>
          <w:rFonts w:ascii="Times New Roman" w:hAnsi="Times New Roman"/>
          <w:sz w:val="28"/>
          <w:szCs w:val="28"/>
        </w:rPr>
        <w:t xml:space="preserve">ensure service capacity </w:t>
      </w:r>
      <w:r w:rsidRPr="00147E29">
        <w:rPr>
          <w:rFonts w:ascii="Times New Roman" w:hAnsi="Times New Roman"/>
          <w:sz w:val="28"/>
          <w:szCs w:val="28"/>
        </w:rPr>
        <w:t>to</w:t>
      </w:r>
      <w:r w:rsidR="00EB1BBE" w:rsidRPr="00147E29">
        <w:rPr>
          <w:rFonts w:ascii="Times New Roman" w:hAnsi="Times New Roman"/>
          <w:sz w:val="28"/>
          <w:szCs w:val="28"/>
        </w:rPr>
        <w:t xml:space="preserve"> meet rising needs</w:t>
      </w:r>
      <w:r w:rsidR="00BA67B4">
        <w:rPr>
          <w:rFonts w:ascii="Times New Roman" w:hAnsi="Times New Roman"/>
          <w:sz w:val="28"/>
          <w:szCs w:val="28"/>
        </w:rPr>
        <w:t>, and it</w:t>
      </w:r>
      <w:r w:rsidR="0079568F">
        <w:rPr>
          <w:rFonts w:ascii="Times New Roman" w:hAnsi="Times New Roman"/>
          <w:sz w:val="28"/>
          <w:szCs w:val="28"/>
        </w:rPr>
        <w:t xml:space="preserve"> </w:t>
      </w:r>
      <w:r w:rsidR="009838EA" w:rsidRPr="00147E29">
        <w:rPr>
          <w:rFonts w:ascii="Times New Roman" w:hAnsi="Times New Roman"/>
          <w:sz w:val="28"/>
          <w:szCs w:val="28"/>
        </w:rPr>
        <w:t>anticipate</w:t>
      </w:r>
      <w:r w:rsidR="00B578E3">
        <w:rPr>
          <w:rFonts w:ascii="Times New Roman" w:hAnsi="Times New Roman"/>
          <w:sz w:val="28"/>
          <w:szCs w:val="28"/>
        </w:rPr>
        <w:t>s</w:t>
      </w:r>
      <w:r w:rsidR="009838EA" w:rsidRPr="00147E29">
        <w:rPr>
          <w:rFonts w:ascii="Times New Roman" w:hAnsi="Times New Roman"/>
          <w:sz w:val="28"/>
          <w:szCs w:val="28"/>
        </w:rPr>
        <w:t xml:space="preserve"> </w:t>
      </w:r>
      <w:r w:rsidR="00626920" w:rsidRPr="00147E29">
        <w:rPr>
          <w:rFonts w:ascii="Times New Roman" w:hAnsi="Times New Roman"/>
          <w:sz w:val="28"/>
          <w:szCs w:val="28"/>
        </w:rPr>
        <w:t>the</w:t>
      </w:r>
      <w:r w:rsidR="000F0B84" w:rsidRPr="00147E29">
        <w:rPr>
          <w:rFonts w:ascii="Times New Roman" w:hAnsi="Times New Roman"/>
          <w:sz w:val="28"/>
          <w:szCs w:val="28"/>
        </w:rPr>
        <w:t xml:space="preserve"> </w:t>
      </w:r>
      <w:r w:rsidR="003355A4" w:rsidRPr="00147E29">
        <w:rPr>
          <w:rFonts w:ascii="Times New Roman" w:hAnsi="Times New Roman"/>
          <w:sz w:val="28"/>
          <w:szCs w:val="28"/>
        </w:rPr>
        <w:t>ev</w:t>
      </w:r>
      <w:r w:rsidR="0079568F">
        <w:rPr>
          <w:rFonts w:ascii="Times New Roman" w:hAnsi="Times New Roman"/>
          <w:sz w:val="28"/>
          <w:szCs w:val="28"/>
        </w:rPr>
        <w:t xml:space="preserve">entual </w:t>
      </w:r>
      <w:r w:rsidR="009838EA" w:rsidRPr="00147E29">
        <w:rPr>
          <w:rFonts w:ascii="Times New Roman" w:hAnsi="Times New Roman"/>
          <w:sz w:val="28"/>
          <w:szCs w:val="28"/>
        </w:rPr>
        <w:t>return of</w:t>
      </w:r>
      <w:r w:rsidRPr="00147E29">
        <w:rPr>
          <w:rFonts w:ascii="Times New Roman" w:hAnsi="Times New Roman"/>
          <w:sz w:val="28"/>
          <w:szCs w:val="28"/>
        </w:rPr>
        <w:t xml:space="preserve"> </w:t>
      </w:r>
      <w:r w:rsidR="009838EA" w:rsidRPr="00147E29">
        <w:rPr>
          <w:rFonts w:ascii="Times New Roman" w:hAnsi="Times New Roman"/>
          <w:sz w:val="28"/>
          <w:szCs w:val="28"/>
        </w:rPr>
        <w:t>excess</w:t>
      </w:r>
      <w:r w:rsidR="00B55FFE">
        <w:rPr>
          <w:rFonts w:ascii="Times New Roman" w:hAnsi="Times New Roman"/>
          <w:sz w:val="28"/>
          <w:szCs w:val="28"/>
        </w:rPr>
        <w:t xml:space="preserve"> (unexpended)</w:t>
      </w:r>
      <w:r w:rsidR="009838EA" w:rsidRPr="00147E29">
        <w:rPr>
          <w:rFonts w:ascii="Times New Roman" w:hAnsi="Times New Roman"/>
          <w:sz w:val="28"/>
          <w:szCs w:val="28"/>
        </w:rPr>
        <w:t xml:space="preserve"> revenue</w:t>
      </w:r>
      <w:r w:rsidR="00B55FFE">
        <w:rPr>
          <w:rFonts w:ascii="Times New Roman" w:hAnsi="Times New Roman"/>
          <w:sz w:val="28"/>
          <w:szCs w:val="28"/>
        </w:rPr>
        <w:t xml:space="preserve">. </w:t>
      </w:r>
      <w:r w:rsidR="0068501F">
        <w:rPr>
          <w:rFonts w:ascii="Times New Roman" w:hAnsi="Times New Roman"/>
          <w:sz w:val="28"/>
          <w:szCs w:val="28"/>
        </w:rPr>
        <w:t xml:space="preserve">In a perfect </w:t>
      </w:r>
      <w:r w:rsidR="0068501F" w:rsidRPr="00147E29">
        <w:rPr>
          <w:rFonts w:ascii="Times New Roman" w:hAnsi="Times New Roman"/>
          <w:sz w:val="28"/>
          <w:szCs w:val="28"/>
        </w:rPr>
        <w:t>year</w:t>
      </w:r>
      <w:r w:rsidR="0068501F">
        <w:rPr>
          <w:rFonts w:ascii="Times New Roman" w:hAnsi="Times New Roman"/>
          <w:sz w:val="28"/>
          <w:szCs w:val="28"/>
        </w:rPr>
        <w:t xml:space="preserve">, agencies have enough resources to meet the service needs and to </w:t>
      </w:r>
      <w:r w:rsidR="0068501F" w:rsidRPr="00147E29">
        <w:rPr>
          <w:rFonts w:ascii="Times New Roman" w:hAnsi="Times New Roman"/>
          <w:sz w:val="28"/>
          <w:szCs w:val="28"/>
        </w:rPr>
        <w:t>provide</w:t>
      </w:r>
      <w:r w:rsidR="0068501F">
        <w:rPr>
          <w:rFonts w:ascii="Times New Roman" w:hAnsi="Times New Roman"/>
          <w:sz w:val="28"/>
          <w:szCs w:val="28"/>
        </w:rPr>
        <w:t xml:space="preserve"> all</w:t>
      </w:r>
      <w:r w:rsidR="0068501F" w:rsidRPr="00147E29">
        <w:rPr>
          <w:rFonts w:ascii="Times New Roman" w:hAnsi="Times New Roman"/>
          <w:sz w:val="28"/>
          <w:szCs w:val="28"/>
        </w:rPr>
        <w:t xml:space="preserve"> services as contracted. Unfortunately,</w:t>
      </w:r>
      <w:r w:rsidR="0068501F">
        <w:rPr>
          <w:rFonts w:ascii="Times New Roman" w:hAnsi="Times New Roman"/>
          <w:sz w:val="28"/>
          <w:szCs w:val="28"/>
        </w:rPr>
        <w:t xml:space="preserve"> just as service needs are</w:t>
      </w:r>
      <w:r w:rsidR="0068501F" w:rsidRPr="00147E29">
        <w:rPr>
          <w:rFonts w:ascii="Times New Roman" w:hAnsi="Times New Roman"/>
          <w:sz w:val="28"/>
          <w:szCs w:val="28"/>
        </w:rPr>
        <w:t xml:space="preserve"> not always matched with adequate funding, adequate funding is not always matched with full staffing</w:t>
      </w:r>
      <w:r w:rsidR="0068501F">
        <w:rPr>
          <w:rFonts w:ascii="Times New Roman" w:hAnsi="Times New Roman"/>
          <w:sz w:val="28"/>
          <w:szCs w:val="28"/>
        </w:rPr>
        <w:t xml:space="preserve">, leading to unexpended revenue. </w:t>
      </w:r>
      <w:r w:rsidR="00B55FFE">
        <w:rPr>
          <w:rFonts w:ascii="Times New Roman" w:hAnsi="Times New Roman"/>
          <w:sz w:val="28"/>
          <w:szCs w:val="28"/>
        </w:rPr>
        <w:t>Since 2020,</w:t>
      </w:r>
      <w:r w:rsidR="00D8222E" w:rsidRPr="00147E29">
        <w:rPr>
          <w:rFonts w:ascii="Times New Roman" w:hAnsi="Times New Roman"/>
          <w:sz w:val="28"/>
          <w:szCs w:val="28"/>
        </w:rPr>
        <w:t xml:space="preserve"> </w:t>
      </w:r>
      <w:r w:rsidR="00211FF2">
        <w:rPr>
          <w:rFonts w:ascii="Times New Roman" w:hAnsi="Times New Roman"/>
          <w:sz w:val="28"/>
          <w:szCs w:val="28"/>
        </w:rPr>
        <w:t>some</w:t>
      </w:r>
      <w:r w:rsidR="00D8222E" w:rsidRPr="00147E29">
        <w:rPr>
          <w:rFonts w:ascii="Times New Roman" w:hAnsi="Times New Roman"/>
          <w:sz w:val="28"/>
          <w:szCs w:val="28"/>
        </w:rPr>
        <w:t xml:space="preserve"> agencies</w:t>
      </w:r>
      <w:r w:rsidR="00C55756">
        <w:rPr>
          <w:rFonts w:ascii="Times New Roman" w:hAnsi="Times New Roman"/>
          <w:sz w:val="28"/>
          <w:szCs w:val="28"/>
        </w:rPr>
        <w:t xml:space="preserve"> </w:t>
      </w:r>
      <w:r w:rsidR="00B55FFE">
        <w:rPr>
          <w:rFonts w:ascii="Times New Roman" w:hAnsi="Times New Roman"/>
          <w:sz w:val="28"/>
          <w:szCs w:val="28"/>
        </w:rPr>
        <w:t xml:space="preserve">have </w:t>
      </w:r>
      <w:r w:rsidR="0079568F">
        <w:rPr>
          <w:rFonts w:ascii="Times New Roman" w:hAnsi="Times New Roman"/>
          <w:sz w:val="28"/>
          <w:szCs w:val="28"/>
        </w:rPr>
        <w:t>receive</w:t>
      </w:r>
      <w:r w:rsidR="00B55FFE">
        <w:rPr>
          <w:rFonts w:ascii="Times New Roman" w:hAnsi="Times New Roman"/>
          <w:sz w:val="28"/>
          <w:szCs w:val="28"/>
        </w:rPr>
        <w:t>d</w:t>
      </w:r>
      <w:r w:rsidR="0079568F">
        <w:rPr>
          <w:rFonts w:ascii="Times New Roman" w:hAnsi="Times New Roman"/>
          <w:sz w:val="28"/>
          <w:szCs w:val="28"/>
        </w:rPr>
        <w:t xml:space="preserve"> </w:t>
      </w:r>
      <w:r w:rsidR="00D8222E" w:rsidRPr="00147E29">
        <w:rPr>
          <w:rFonts w:ascii="Times New Roman" w:hAnsi="Times New Roman"/>
          <w:sz w:val="28"/>
          <w:szCs w:val="28"/>
        </w:rPr>
        <w:t>a</w:t>
      </w:r>
      <w:r w:rsidR="009838EA" w:rsidRPr="00147E29">
        <w:rPr>
          <w:rFonts w:ascii="Times New Roman" w:hAnsi="Times New Roman"/>
          <w:sz w:val="28"/>
          <w:szCs w:val="28"/>
        </w:rPr>
        <w:t>ddi</w:t>
      </w:r>
      <w:r w:rsidR="00C55756">
        <w:rPr>
          <w:rFonts w:ascii="Times New Roman" w:hAnsi="Times New Roman"/>
          <w:sz w:val="28"/>
          <w:szCs w:val="28"/>
        </w:rPr>
        <w:t xml:space="preserve">tional </w:t>
      </w:r>
      <w:r w:rsidR="009838EA" w:rsidRPr="00147E29">
        <w:rPr>
          <w:rFonts w:ascii="Times New Roman" w:hAnsi="Times New Roman"/>
          <w:sz w:val="28"/>
          <w:szCs w:val="28"/>
        </w:rPr>
        <w:t xml:space="preserve">funding </w:t>
      </w:r>
      <w:r w:rsidRPr="00147E29">
        <w:rPr>
          <w:rFonts w:ascii="Times New Roman" w:hAnsi="Times New Roman"/>
          <w:sz w:val="28"/>
          <w:szCs w:val="28"/>
        </w:rPr>
        <w:t>for services</w:t>
      </w:r>
      <w:r w:rsidR="007129EB">
        <w:rPr>
          <w:rFonts w:ascii="Times New Roman" w:hAnsi="Times New Roman"/>
          <w:sz w:val="28"/>
          <w:szCs w:val="28"/>
        </w:rPr>
        <w:t xml:space="preserve">, increasing their total program revenues, </w:t>
      </w:r>
      <w:r w:rsidRPr="00147E29">
        <w:rPr>
          <w:rFonts w:ascii="Times New Roman" w:hAnsi="Times New Roman"/>
          <w:sz w:val="28"/>
          <w:szCs w:val="28"/>
        </w:rPr>
        <w:t xml:space="preserve">but </w:t>
      </w:r>
      <w:r w:rsidR="00B55FFE">
        <w:rPr>
          <w:rFonts w:ascii="Times New Roman" w:hAnsi="Times New Roman"/>
          <w:sz w:val="28"/>
          <w:szCs w:val="28"/>
        </w:rPr>
        <w:t xml:space="preserve">have not been </w:t>
      </w:r>
      <w:r w:rsidR="00D8222E" w:rsidRPr="00147E29">
        <w:rPr>
          <w:rFonts w:ascii="Times New Roman" w:hAnsi="Times New Roman"/>
          <w:sz w:val="28"/>
          <w:szCs w:val="28"/>
        </w:rPr>
        <w:t xml:space="preserve">able to fully staff </w:t>
      </w:r>
      <w:r w:rsidR="00B55FFE">
        <w:rPr>
          <w:rFonts w:ascii="Times New Roman" w:hAnsi="Times New Roman"/>
          <w:sz w:val="28"/>
          <w:szCs w:val="28"/>
        </w:rPr>
        <w:t xml:space="preserve">and implement </w:t>
      </w:r>
      <w:r w:rsidR="00D8222E" w:rsidRPr="00147E29">
        <w:rPr>
          <w:rFonts w:ascii="Times New Roman" w:hAnsi="Times New Roman"/>
          <w:sz w:val="28"/>
          <w:szCs w:val="28"/>
        </w:rPr>
        <w:t>programs</w:t>
      </w:r>
      <w:r w:rsidR="007129EB">
        <w:rPr>
          <w:rFonts w:ascii="Times New Roman" w:hAnsi="Times New Roman"/>
          <w:sz w:val="28"/>
          <w:szCs w:val="28"/>
        </w:rPr>
        <w:t xml:space="preserve">, </w:t>
      </w:r>
      <w:r w:rsidR="003108CE" w:rsidRPr="00147E29">
        <w:rPr>
          <w:rFonts w:ascii="Times New Roman" w:hAnsi="Times New Roman"/>
          <w:sz w:val="28"/>
          <w:szCs w:val="28"/>
        </w:rPr>
        <w:t>decreas</w:t>
      </w:r>
      <w:r w:rsidR="007129EB">
        <w:rPr>
          <w:rFonts w:ascii="Times New Roman" w:hAnsi="Times New Roman"/>
          <w:sz w:val="28"/>
          <w:szCs w:val="28"/>
        </w:rPr>
        <w:t>ing actual</w:t>
      </w:r>
      <w:r w:rsidR="003108CE" w:rsidRPr="00147E29">
        <w:rPr>
          <w:rFonts w:ascii="Times New Roman" w:hAnsi="Times New Roman"/>
          <w:sz w:val="28"/>
          <w:szCs w:val="28"/>
        </w:rPr>
        <w:t xml:space="preserve"> expenses</w:t>
      </w:r>
      <w:r w:rsidR="00D8222E" w:rsidRPr="00147E29">
        <w:rPr>
          <w:rFonts w:ascii="Times New Roman" w:hAnsi="Times New Roman"/>
          <w:sz w:val="28"/>
          <w:szCs w:val="28"/>
        </w:rPr>
        <w:t xml:space="preserve">. </w:t>
      </w:r>
      <w:r w:rsidR="00211FF2">
        <w:rPr>
          <w:rFonts w:ascii="Times New Roman" w:hAnsi="Times New Roman"/>
          <w:sz w:val="28"/>
          <w:szCs w:val="28"/>
        </w:rPr>
        <w:t>T</w:t>
      </w:r>
      <w:r w:rsidR="000F0B84" w:rsidRPr="00147E29">
        <w:rPr>
          <w:rFonts w:ascii="Times New Roman" w:hAnsi="Times New Roman"/>
          <w:sz w:val="28"/>
          <w:szCs w:val="28"/>
        </w:rPr>
        <w:t>he latter circumstance</w:t>
      </w:r>
      <w:r w:rsidR="00211FF2">
        <w:rPr>
          <w:rFonts w:ascii="Times New Roman" w:hAnsi="Times New Roman"/>
          <w:sz w:val="28"/>
          <w:szCs w:val="28"/>
        </w:rPr>
        <w:t xml:space="preserve"> </w:t>
      </w:r>
      <w:r w:rsidR="00E252FC">
        <w:rPr>
          <w:rFonts w:ascii="Times New Roman" w:hAnsi="Times New Roman"/>
          <w:sz w:val="28"/>
          <w:szCs w:val="28"/>
        </w:rPr>
        <w:t>was the case prior to 2020</w:t>
      </w:r>
      <w:r w:rsidR="00F16576" w:rsidRPr="00147E29">
        <w:rPr>
          <w:rFonts w:ascii="Times New Roman" w:hAnsi="Times New Roman"/>
          <w:sz w:val="28"/>
          <w:szCs w:val="28"/>
        </w:rPr>
        <w:t>, and agencies</w:t>
      </w:r>
      <w:r w:rsidR="000F0B84" w:rsidRPr="00147E29">
        <w:rPr>
          <w:rFonts w:ascii="Times New Roman" w:hAnsi="Times New Roman"/>
          <w:sz w:val="28"/>
          <w:szCs w:val="28"/>
        </w:rPr>
        <w:t xml:space="preserve"> </w:t>
      </w:r>
      <w:r w:rsidR="007129EB">
        <w:rPr>
          <w:rFonts w:ascii="Times New Roman" w:hAnsi="Times New Roman"/>
          <w:sz w:val="28"/>
          <w:szCs w:val="28"/>
        </w:rPr>
        <w:t>routinely</w:t>
      </w:r>
      <w:r w:rsidR="00F16576" w:rsidRPr="00147E29">
        <w:rPr>
          <w:rFonts w:ascii="Times New Roman" w:hAnsi="Times New Roman"/>
          <w:sz w:val="28"/>
          <w:szCs w:val="28"/>
        </w:rPr>
        <w:t xml:space="preserve"> </w:t>
      </w:r>
      <w:r w:rsidR="00D8222E" w:rsidRPr="00147E29">
        <w:rPr>
          <w:rFonts w:ascii="Times New Roman" w:hAnsi="Times New Roman"/>
          <w:sz w:val="28"/>
          <w:szCs w:val="28"/>
        </w:rPr>
        <w:t xml:space="preserve">return </w:t>
      </w:r>
      <w:r w:rsidR="00E252FC">
        <w:rPr>
          <w:rFonts w:ascii="Times New Roman" w:hAnsi="Times New Roman"/>
          <w:sz w:val="28"/>
          <w:szCs w:val="28"/>
        </w:rPr>
        <w:t xml:space="preserve">unexpended </w:t>
      </w:r>
      <w:r w:rsidR="00D8222E" w:rsidRPr="00147E29">
        <w:rPr>
          <w:rFonts w:ascii="Times New Roman" w:hAnsi="Times New Roman"/>
          <w:sz w:val="28"/>
          <w:szCs w:val="28"/>
        </w:rPr>
        <w:t>revenue after the contract year</w:t>
      </w:r>
      <w:r w:rsidR="0079568F">
        <w:rPr>
          <w:rFonts w:ascii="Times New Roman" w:hAnsi="Times New Roman"/>
          <w:sz w:val="28"/>
          <w:szCs w:val="28"/>
        </w:rPr>
        <w:t xml:space="preserve">. </w:t>
      </w:r>
      <w:r w:rsidR="00F007C2">
        <w:rPr>
          <w:rFonts w:ascii="Times New Roman" w:hAnsi="Times New Roman"/>
          <w:sz w:val="28"/>
          <w:szCs w:val="28"/>
        </w:rPr>
        <w:t>It</w:t>
      </w:r>
      <w:r w:rsidR="00895060">
        <w:rPr>
          <w:rFonts w:ascii="Times New Roman" w:hAnsi="Times New Roman"/>
          <w:sz w:val="28"/>
          <w:szCs w:val="28"/>
        </w:rPr>
        <w:t xml:space="preserve"> </w:t>
      </w:r>
      <w:r w:rsidR="00E252FC">
        <w:rPr>
          <w:rFonts w:ascii="Times New Roman" w:hAnsi="Times New Roman"/>
          <w:sz w:val="28"/>
          <w:szCs w:val="28"/>
        </w:rPr>
        <w:t>is</w:t>
      </w:r>
      <w:r w:rsidR="00F007C2">
        <w:rPr>
          <w:rFonts w:ascii="Times New Roman" w:hAnsi="Times New Roman"/>
          <w:sz w:val="28"/>
          <w:szCs w:val="28"/>
        </w:rPr>
        <w:t xml:space="preserve"> then</w:t>
      </w:r>
      <w:r w:rsidR="00E252FC">
        <w:rPr>
          <w:rFonts w:ascii="Times New Roman" w:hAnsi="Times New Roman"/>
          <w:sz w:val="28"/>
          <w:szCs w:val="28"/>
        </w:rPr>
        <w:t xml:space="preserve"> </w:t>
      </w:r>
      <w:r w:rsidR="00895060">
        <w:rPr>
          <w:rFonts w:ascii="Times New Roman" w:hAnsi="Times New Roman"/>
          <w:sz w:val="28"/>
          <w:szCs w:val="28"/>
        </w:rPr>
        <w:t>used for</w:t>
      </w:r>
      <w:r w:rsidR="00D8222E" w:rsidRPr="00147E29">
        <w:rPr>
          <w:rFonts w:ascii="Times New Roman" w:hAnsi="Times New Roman"/>
          <w:sz w:val="28"/>
          <w:szCs w:val="28"/>
        </w:rPr>
        <w:t xml:space="preserve"> the </w:t>
      </w:r>
      <w:r w:rsidR="002C3DC8" w:rsidRPr="00147E29">
        <w:rPr>
          <w:rFonts w:ascii="Times New Roman" w:hAnsi="Times New Roman"/>
          <w:sz w:val="28"/>
          <w:szCs w:val="28"/>
        </w:rPr>
        <w:t xml:space="preserve">following </w:t>
      </w:r>
      <w:r w:rsidR="00D8222E" w:rsidRPr="00147E29">
        <w:rPr>
          <w:rFonts w:ascii="Times New Roman" w:hAnsi="Times New Roman"/>
          <w:sz w:val="28"/>
          <w:szCs w:val="28"/>
        </w:rPr>
        <w:t xml:space="preserve">year’s agency allocations, allowing us to continue </w:t>
      </w:r>
      <w:r w:rsidR="00771F38" w:rsidRPr="00147E29">
        <w:rPr>
          <w:rFonts w:ascii="Times New Roman" w:hAnsi="Times New Roman"/>
          <w:sz w:val="28"/>
          <w:szCs w:val="28"/>
        </w:rPr>
        <w:t>maximiz</w:t>
      </w:r>
      <w:r w:rsidR="000F0B84" w:rsidRPr="00147E29">
        <w:rPr>
          <w:rFonts w:ascii="Times New Roman" w:hAnsi="Times New Roman"/>
          <w:sz w:val="28"/>
          <w:szCs w:val="28"/>
        </w:rPr>
        <w:t>ing</w:t>
      </w:r>
      <w:r w:rsidR="00771F38" w:rsidRPr="00147E29">
        <w:rPr>
          <w:rFonts w:ascii="Times New Roman" w:hAnsi="Times New Roman"/>
          <w:sz w:val="28"/>
          <w:szCs w:val="28"/>
        </w:rPr>
        <w:t xml:space="preserve"> </w:t>
      </w:r>
      <w:r w:rsidR="00EB1BBE" w:rsidRPr="00147E29">
        <w:rPr>
          <w:rFonts w:ascii="Times New Roman" w:hAnsi="Times New Roman"/>
          <w:sz w:val="28"/>
          <w:szCs w:val="28"/>
        </w:rPr>
        <w:t>what is</w:t>
      </w:r>
      <w:r w:rsidR="00D8222E" w:rsidRPr="00147E29">
        <w:rPr>
          <w:rFonts w:ascii="Times New Roman" w:hAnsi="Times New Roman"/>
          <w:sz w:val="28"/>
          <w:szCs w:val="28"/>
        </w:rPr>
        <w:t xml:space="preserve"> available for</w:t>
      </w:r>
      <w:r w:rsidR="00F007C2">
        <w:rPr>
          <w:rFonts w:ascii="Times New Roman" w:hAnsi="Times New Roman"/>
          <w:sz w:val="28"/>
          <w:szCs w:val="28"/>
        </w:rPr>
        <w:t xml:space="preserve"> </w:t>
      </w:r>
      <w:r w:rsidR="00D8222E" w:rsidRPr="00147E29">
        <w:rPr>
          <w:rFonts w:ascii="Times New Roman" w:hAnsi="Times New Roman"/>
          <w:sz w:val="28"/>
          <w:szCs w:val="28"/>
        </w:rPr>
        <w:t>services</w:t>
      </w:r>
      <w:r w:rsidR="00771F38" w:rsidRPr="00147E29">
        <w:rPr>
          <w:rFonts w:ascii="Times New Roman" w:hAnsi="Times New Roman"/>
          <w:sz w:val="28"/>
          <w:szCs w:val="28"/>
        </w:rPr>
        <w:t xml:space="preserve">. </w:t>
      </w:r>
    </w:p>
    <w:p w14:paraId="2B7D029D" w14:textId="77777777" w:rsidR="00F007C2" w:rsidRDefault="00F007C2" w:rsidP="0083120B">
      <w:pPr>
        <w:pStyle w:val="PlainText"/>
        <w:pBdr>
          <w:bottom w:val="single" w:sz="6" w:space="11" w:color="auto"/>
        </w:pBdr>
        <w:rPr>
          <w:rFonts w:ascii="Times New Roman" w:hAnsi="Times New Roman"/>
          <w:sz w:val="28"/>
          <w:szCs w:val="28"/>
        </w:rPr>
      </w:pPr>
    </w:p>
    <w:p w14:paraId="6A44755A" w14:textId="6943CC52" w:rsidR="00491AC5" w:rsidRDefault="0083120B" w:rsidP="00491AC5">
      <w:pPr>
        <w:pStyle w:val="PlainText"/>
        <w:pBdr>
          <w:bottom w:val="single" w:sz="6" w:space="11" w:color="auto"/>
        </w:pBdr>
        <w:rPr>
          <w:rFonts w:ascii="Times New Roman" w:hAnsi="Times New Roman"/>
          <w:sz w:val="28"/>
          <w:szCs w:val="28"/>
        </w:rPr>
      </w:pPr>
      <w:r>
        <w:rPr>
          <w:rFonts w:ascii="Times New Roman" w:hAnsi="Times New Roman"/>
          <w:sz w:val="28"/>
          <w:szCs w:val="28"/>
        </w:rPr>
        <w:t xml:space="preserve">Most </w:t>
      </w:r>
      <w:r w:rsidR="00E01AAA">
        <w:rPr>
          <w:rFonts w:ascii="Times New Roman" w:hAnsi="Times New Roman"/>
          <w:sz w:val="28"/>
          <w:szCs w:val="28"/>
        </w:rPr>
        <w:t xml:space="preserve">non-profit human service providers </w:t>
      </w:r>
      <w:r>
        <w:rPr>
          <w:rFonts w:ascii="Times New Roman" w:hAnsi="Times New Roman"/>
          <w:sz w:val="28"/>
          <w:szCs w:val="28"/>
        </w:rPr>
        <w:t>are not</w:t>
      </w:r>
      <w:r w:rsidR="00C01C23">
        <w:rPr>
          <w:rFonts w:ascii="Times New Roman" w:hAnsi="Times New Roman"/>
          <w:sz w:val="28"/>
          <w:szCs w:val="28"/>
        </w:rPr>
        <w:t xml:space="preserve"> </w:t>
      </w:r>
      <w:r w:rsidR="00E01AAA">
        <w:rPr>
          <w:rFonts w:ascii="Times New Roman" w:hAnsi="Times New Roman"/>
          <w:sz w:val="28"/>
          <w:szCs w:val="28"/>
        </w:rPr>
        <w:t>used to surprise</w:t>
      </w:r>
      <w:r w:rsidR="00C01C23">
        <w:rPr>
          <w:rFonts w:ascii="Times New Roman" w:hAnsi="Times New Roman"/>
          <w:sz w:val="28"/>
          <w:szCs w:val="28"/>
        </w:rPr>
        <w:t xml:space="preserve"> additional revenue</w:t>
      </w:r>
      <w:r w:rsidR="009C1A76">
        <w:rPr>
          <w:rFonts w:ascii="Times New Roman" w:hAnsi="Times New Roman"/>
          <w:sz w:val="28"/>
          <w:szCs w:val="28"/>
        </w:rPr>
        <w:t>.</w:t>
      </w:r>
      <w:r w:rsidR="00C34FB3">
        <w:rPr>
          <w:rFonts w:ascii="Times New Roman" w:hAnsi="Times New Roman"/>
          <w:sz w:val="28"/>
          <w:szCs w:val="28"/>
        </w:rPr>
        <w:t xml:space="preserve"> When it happens, it is a good thing</w:t>
      </w:r>
      <w:r w:rsidR="00971A9A">
        <w:rPr>
          <w:rFonts w:ascii="Times New Roman" w:hAnsi="Times New Roman"/>
          <w:sz w:val="28"/>
          <w:szCs w:val="28"/>
        </w:rPr>
        <w:t>,</w:t>
      </w:r>
      <w:r w:rsidR="00C34FB3">
        <w:rPr>
          <w:rFonts w:ascii="Times New Roman" w:hAnsi="Times New Roman"/>
          <w:sz w:val="28"/>
          <w:szCs w:val="28"/>
        </w:rPr>
        <w:t xml:space="preserve"> </w:t>
      </w:r>
      <w:r w:rsidR="00971A9A">
        <w:rPr>
          <w:rFonts w:ascii="Times New Roman" w:hAnsi="Times New Roman"/>
          <w:sz w:val="28"/>
          <w:szCs w:val="28"/>
        </w:rPr>
        <w:t>as it might stabilize services and</w:t>
      </w:r>
      <w:r w:rsidR="00C34FB3">
        <w:rPr>
          <w:rFonts w:ascii="Times New Roman" w:hAnsi="Times New Roman"/>
          <w:sz w:val="28"/>
          <w:szCs w:val="28"/>
        </w:rPr>
        <w:t xml:space="preserve"> expand the</w:t>
      </w:r>
      <w:r w:rsidR="00971A9A">
        <w:rPr>
          <w:rFonts w:ascii="Times New Roman" w:hAnsi="Times New Roman"/>
          <w:sz w:val="28"/>
          <w:szCs w:val="28"/>
        </w:rPr>
        <w:t>ir</w:t>
      </w:r>
      <w:r w:rsidR="00C34FB3">
        <w:rPr>
          <w:rFonts w:ascii="Times New Roman" w:hAnsi="Times New Roman"/>
          <w:sz w:val="28"/>
          <w:szCs w:val="28"/>
        </w:rPr>
        <w:t xml:space="preserve"> </w:t>
      </w:r>
      <w:r w:rsidR="005F1732">
        <w:rPr>
          <w:rFonts w:ascii="Times New Roman" w:hAnsi="Times New Roman"/>
          <w:sz w:val="28"/>
          <w:szCs w:val="28"/>
        </w:rPr>
        <w:t>reach to more people.</w:t>
      </w:r>
      <w:r w:rsidR="009C1A76">
        <w:rPr>
          <w:rFonts w:ascii="Times New Roman" w:hAnsi="Times New Roman"/>
          <w:sz w:val="28"/>
          <w:szCs w:val="28"/>
        </w:rPr>
        <w:t xml:space="preserve"> </w:t>
      </w:r>
      <w:r w:rsidR="00F007C2">
        <w:rPr>
          <w:rFonts w:ascii="Times New Roman" w:hAnsi="Times New Roman"/>
          <w:sz w:val="28"/>
          <w:szCs w:val="28"/>
        </w:rPr>
        <w:t xml:space="preserve">The circumstances around unexpended revenue are considered case-by-case, </w:t>
      </w:r>
      <w:r w:rsidR="00E70118">
        <w:rPr>
          <w:rFonts w:ascii="Times New Roman" w:hAnsi="Times New Roman"/>
          <w:sz w:val="28"/>
          <w:szCs w:val="28"/>
        </w:rPr>
        <w:t>with attention to</w:t>
      </w:r>
      <w:r w:rsidR="00F007C2">
        <w:rPr>
          <w:rFonts w:ascii="Times New Roman" w:hAnsi="Times New Roman"/>
          <w:sz w:val="28"/>
          <w:szCs w:val="28"/>
        </w:rPr>
        <w:t xml:space="preserve"> </w:t>
      </w:r>
      <w:r w:rsidR="00E70118">
        <w:rPr>
          <w:rFonts w:ascii="Times New Roman" w:hAnsi="Times New Roman"/>
          <w:sz w:val="28"/>
          <w:szCs w:val="28"/>
        </w:rPr>
        <w:t>the terms of</w:t>
      </w:r>
      <w:r w:rsidR="00F007C2">
        <w:rPr>
          <w:rFonts w:ascii="Times New Roman" w:hAnsi="Times New Roman"/>
          <w:sz w:val="28"/>
          <w:szCs w:val="28"/>
        </w:rPr>
        <w:t xml:space="preserve"> </w:t>
      </w:r>
      <w:r w:rsidR="00E70118">
        <w:rPr>
          <w:rFonts w:ascii="Times New Roman" w:hAnsi="Times New Roman"/>
          <w:sz w:val="28"/>
          <w:szCs w:val="28"/>
        </w:rPr>
        <w:t>the other funding</w:t>
      </w:r>
      <w:r w:rsidR="00AD0943">
        <w:rPr>
          <w:rFonts w:ascii="Times New Roman" w:hAnsi="Times New Roman"/>
          <w:sz w:val="28"/>
          <w:szCs w:val="28"/>
        </w:rPr>
        <w:t xml:space="preserve"> agreements</w:t>
      </w:r>
      <w:r w:rsidR="00F007C2">
        <w:rPr>
          <w:rFonts w:ascii="Times New Roman" w:hAnsi="Times New Roman"/>
          <w:sz w:val="28"/>
          <w:szCs w:val="28"/>
        </w:rPr>
        <w:t>. In some cases,</w:t>
      </w:r>
      <w:r w:rsidR="003838A1">
        <w:rPr>
          <w:rFonts w:ascii="Times New Roman" w:hAnsi="Times New Roman"/>
          <w:sz w:val="28"/>
          <w:szCs w:val="28"/>
        </w:rPr>
        <w:t xml:space="preserve"> </w:t>
      </w:r>
      <w:r w:rsidR="00E70118">
        <w:rPr>
          <w:rFonts w:ascii="Times New Roman" w:hAnsi="Times New Roman"/>
          <w:sz w:val="28"/>
          <w:szCs w:val="28"/>
        </w:rPr>
        <w:t xml:space="preserve">unspent </w:t>
      </w:r>
      <w:r w:rsidR="009707AD">
        <w:rPr>
          <w:rFonts w:ascii="Times New Roman" w:hAnsi="Times New Roman"/>
          <w:sz w:val="28"/>
          <w:szCs w:val="28"/>
        </w:rPr>
        <w:t xml:space="preserve">funds </w:t>
      </w:r>
      <w:r w:rsidR="00AD0943">
        <w:rPr>
          <w:rFonts w:ascii="Times New Roman" w:hAnsi="Times New Roman"/>
          <w:sz w:val="28"/>
          <w:szCs w:val="28"/>
        </w:rPr>
        <w:t xml:space="preserve">are </w:t>
      </w:r>
      <w:r w:rsidR="00F007C2">
        <w:rPr>
          <w:rFonts w:ascii="Times New Roman" w:hAnsi="Times New Roman"/>
          <w:sz w:val="28"/>
          <w:szCs w:val="28"/>
        </w:rPr>
        <w:t xml:space="preserve">owed </w:t>
      </w:r>
      <w:r w:rsidR="009707AD">
        <w:rPr>
          <w:rFonts w:ascii="Times New Roman" w:hAnsi="Times New Roman"/>
          <w:sz w:val="28"/>
          <w:szCs w:val="28"/>
        </w:rPr>
        <w:t>to the Boards after the contract year</w:t>
      </w:r>
      <w:r w:rsidR="005B500C">
        <w:rPr>
          <w:rFonts w:ascii="Times New Roman" w:hAnsi="Times New Roman"/>
          <w:sz w:val="28"/>
          <w:szCs w:val="28"/>
        </w:rPr>
        <w:t xml:space="preserve"> because</w:t>
      </w:r>
      <w:r w:rsidR="00E70118">
        <w:rPr>
          <w:rFonts w:ascii="Times New Roman" w:hAnsi="Times New Roman"/>
          <w:sz w:val="28"/>
          <w:szCs w:val="28"/>
        </w:rPr>
        <w:t xml:space="preserve"> </w:t>
      </w:r>
      <w:r w:rsidR="005F1732">
        <w:rPr>
          <w:rFonts w:ascii="Times New Roman" w:hAnsi="Times New Roman"/>
          <w:sz w:val="28"/>
          <w:szCs w:val="28"/>
        </w:rPr>
        <w:t>CCDDB and CCMHB funding should be used only after all other resources which can be applied to the contracted services have been exhausted.</w:t>
      </w:r>
    </w:p>
    <w:p w14:paraId="34A7CA5C" w14:textId="77777777" w:rsidR="008D1294" w:rsidRDefault="008D1294" w:rsidP="00491AC5">
      <w:pPr>
        <w:pStyle w:val="PlainText"/>
        <w:pBdr>
          <w:bottom w:val="single" w:sz="6" w:space="11" w:color="auto"/>
        </w:pBdr>
        <w:rPr>
          <w:rFonts w:ascii="Times New Roman" w:hAnsi="Times New Roman"/>
          <w:sz w:val="28"/>
          <w:szCs w:val="28"/>
        </w:rPr>
      </w:pPr>
    </w:p>
    <w:p w14:paraId="07EB209D" w14:textId="77777777" w:rsidR="008D1294" w:rsidRDefault="008D1294" w:rsidP="008D1294">
      <w:pPr>
        <w:pStyle w:val="PlainText"/>
        <w:pBdr>
          <w:bottom w:val="single" w:sz="6" w:space="11" w:color="auto"/>
        </w:pBdr>
        <w:rPr>
          <w:rFonts w:ascii="Times New Roman" w:hAnsi="Times New Roman"/>
          <w:sz w:val="28"/>
          <w:szCs w:val="28"/>
        </w:rPr>
      </w:pPr>
      <w:r>
        <w:rPr>
          <w:rFonts w:ascii="Times New Roman" w:hAnsi="Times New Roman"/>
          <w:i/>
          <w:iCs/>
          <w:sz w:val="28"/>
          <w:szCs w:val="28"/>
        </w:rPr>
        <w:t>“T</w:t>
      </w:r>
      <w:r w:rsidRPr="00147E29">
        <w:rPr>
          <w:rFonts w:ascii="Times New Roman" w:hAnsi="Times New Roman"/>
          <w:i/>
          <w:iCs/>
          <w:sz w:val="28"/>
          <w:szCs w:val="28"/>
        </w:rPr>
        <w:t xml:space="preserve">he Board shall be the Payer of Last Resort… Providers shall coordinate their services, </w:t>
      </w:r>
      <w:proofErr w:type="gramStart"/>
      <w:r w:rsidRPr="00147E29">
        <w:rPr>
          <w:rFonts w:ascii="Times New Roman" w:hAnsi="Times New Roman"/>
          <w:i/>
          <w:iCs/>
          <w:sz w:val="28"/>
          <w:szCs w:val="28"/>
        </w:rPr>
        <w:t>seek</w:t>
      </w:r>
      <w:proofErr w:type="gramEnd"/>
      <w:r w:rsidRPr="00147E29">
        <w:rPr>
          <w:rFonts w:ascii="Times New Roman" w:hAnsi="Times New Roman"/>
          <w:i/>
          <w:iCs/>
          <w:sz w:val="28"/>
          <w:szCs w:val="28"/>
        </w:rPr>
        <w:t xml:space="preserve"> and utilize payment from other revenue sources prior to Board funding, thus making the Board payer of last resort. Payments to the Provider under this agreement shall constitute payment in full. Any payments received by the Provider from other sources shall be shown as a credit and deducted from the Provider’s charges.”</w:t>
      </w:r>
      <w:r w:rsidRPr="00147E29">
        <w:rPr>
          <w:rFonts w:ascii="Times New Roman" w:hAnsi="Times New Roman"/>
          <w:sz w:val="28"/>
          <w:szCs w:val="28"/>
        </w:rPr>
        <w:t xml:space="preserve"> </w:t>
      </w:r>
      <w:r w:rsidRPr="00147E29">
        <w:rPr>
          <w:rFonts w:ascii="Times New Roman" w:hAnsi="Times New Roman"/>
          <w:sz w:val="28"/>
          <w:szCs w:val="28"/>
        </w:rPr>
        <w:tab/>
      </w:r>
      <w:r w:rsidRPr="00147E29">
        <w:rPr>
          <w:rFonts w:ascii="Times New Roman" w:hAnsi="Times New Roman"/>
          <w:sz w:val="28"/>
          <w:szCs w:val="28"/>
        </w:rPr>
        <w:tab/>
      </w:r>
      <w:r w:rsidRPr="00147E29">
        <w:rPr>
          <w:rFonts w:ascii="Times New Roman" w:hAnsi="Times New Roman"/>
          <w:sz w:val="28"/>
          <w:szCs w:val="28"/>
        </w:rPr>
        <w:tab/>
        <w:t>- Section C. 4 of contracts with agencies</w:t>
      </w:r>
    </w:p>
    <w:p w14:paraId="06AB9F0F" w14:textId="77777777" w:rsidR="008D1294" w:rsidRDefault="008D1294" w:rsidP="008D1294">
      <w:pPr>
        <w:pStyle w:val="PlainText"/>
        <w:pBdr>
          <w:bottom w:val="single" w:sz="6" w:space="11" w:color="auto"/>
        </w:pBdr>
        <w:rPr>
          <w:rFonts w:ascii="Times New Roman" w:hAnsi="Times New Roman"/>
          <w:sz w:val="28"/>
          <w:szCs w:val="28"/>
        </w:rPr>
      </w:pPr>
    </w:p>
    <w:p w14:paraId="51319288" w14:textId="59AB6E41" w:rsidR="00407DA6" w:rsidRDefault="008D1294" w:rsidP="00407DA6">
      <w:pPr>
        <w:pStyle w:val="PlainText"/>
        <w:pBdr>
          <w:bottom w:val="single" w:sz="6" w:space="11" w:color="auto"/>
        </w:pBdr>
        <w:rPr>
          <w:rFonts w:ascii="Times New Roman" w:hAnsi="Times New Roman"/>
          <w:sz w:val="28"/>
          <w:szCs w:val="28"/>
        </w:rPr>
      </w:pPr>
      <w:r>
        <w:rPr>
          <w:rFonts w:ascii="Times New Roman" w:hAnsi="Times New Roman"/>
          <w:sz w:val="28"/>
          <w:szCs w:val="28"/>
        </w:rPr>
        <w:t>B</w:t>
      </w:r>
      <w:r w:rsidR="00271C95" w:rsidRPr="00147E29">
        <w:rPr>
          <w:rFonts w:ascii="Times New Roman" w:hAnsi="Times New Roman"/>
          <w:sz w:val="28"/>
          <w:szCs w:val="28"/>
        </w:rPr>
        <w:t xml:space="preserve">ecause “payer of last resort” provisions </w:t>
      </w:r>
      <w:r w:rsidR="00AD0943">
        <w:rPr>
          <w:rFonts w:ascii="Times New Roman" w:hAnsi="Times New Roman"/>
          <w:sz w:val="28"/>
          <w:szCs w:val="28"/>
        </w:rPr>
        <w:t>may be present</w:t>
      </w:r>
      <w:r w:rsidR="00DF4791" w:rsidRPr="00147E29">
        <w:rPr>
          <w:rFonts w:ascii="Times New Roman" w:hAnsi="Times New Roman"/>
          <w:sz w:val="28"/>
          <w:szCs w:val="28"/>
        </w:rPr>
        <w:t xml:space="preserve"> in</w:t>
      </w:r>
      <w:r w:rsidR="00730793" w:rsidRPr="00147E29">
        <w:rPr>
          <w:rFonts w:ascii="Times New Roman" w:hAnsi="Times New Roman"/>
          <w:sz w:val="28"/>
          <w:szCs w:val="28"/>
        </w:rPr>
        <w:t xml:space="preserve"> other</w:t>
      </w:r>
      <w:r w:rsidR="00271C95" w:rsidRPr="00147E29">
        <w:rPr>
          <w:rFonts w:ascii="Times New Roman" w:hAnsi="Times New Roman"/>
          <w:sz w:val="28"/>
          <w:szCs w:val="28"/>
        </w:rPr>
        <w:t xml:space="preserve"> public</w:t>
      </w:r>
      <w:r w:rsidR="00C01831" w:rsidRPr="00147E29">
        <w:rPr>
          <w:rFonts w:ascii="Times New Roman" w:hAnsi="Times New Roman"/>
          <w:sz w:val="28"/>
          <w:szCs w:val="28"/>
        </w:rPr>
        <w:t xml:space="preserve"> </w:t>
      </w:r>
      <w:r w:rsidR="00271C95" w:rsidRPr="00147E29">
        <w:rPr>
          <w:rFonts w:ascii="Times New Roman" w:hAnsi="Times New Roman"/>
          <w:sz w:val="28"/>
          <w:szCs w:val="28"/>
        </w:rPr>
        <w:t>funding</w:t>
      </w:r>
      <w:r w:rsidR="00AD0943">
        <w:rPr>
          <w:rFonts w:ascii="Times New Roman" w:hAnsi="Times New Roman"/>
          <w:sz w:val="28"/>
          <w:szCs w:val="28"/>
        </w:rPr>
        <w:t xml:space="preserve"> agreements</w:t>
      </w:r>
      <w:r w:rsidR="00271C95" w:rsidRPr="00147E29">
        <w:rPr>
          <w:rFonts w:ascii="Times New Roman" w:hAnsi="Times New Roman"/>
          <w:sz w:val="28"/>
          <w:szCs w:val="28"/>
        </w:rPr>
        <w:t xml:space="preserve">, a similar rule in </w:t>
      </w:r>
      <w:r w:rsidR="00D4154D" w:rsidRPr="00147E29">
        <w:rPr>
          <w:rFonts w:ascii="Times New Roman" w:hAnsi="Times New Roman"/>
          <w:sz w:val="28"/>
          <w:szCs w:val="28"/>
        </w:rPr>
        <w:t>a</w:t>
      </w:r>
      <w:r w:rsidR="00AD0943">
        <w:rPr>
          <w:rFonts w:ascii="Times New Roman" w:hAnsi="Times New Roman"/>
          <w:sz w:val="28"/>
          <w:szCs w:val="28"/>
        </w:rPr>
        <w:t xml:space="preserve"> contract</w:t>
      </w:r>
      <w:r w:rsidR="00271C95" w:rsidRPr="00147E29">
        <w:rPr>
          <w:rFonts w:ascii="Times New Roman" w:hAnsi="Times New Roman"/>
          <w:sz w:val="28"/>
          <w:szCs w:val="28"/>
        </w:rPr>
        <w:t xml:space="preserve"> with the State </w:t>
      </w:r>
      <w:r w:rsidR="00E70118">
        <w:rPr>
          <w:rFonts w:ascii="Times New Roman" w:hAnsi="Times New Roman"/>
          <w:sz w:val="28"/>
          <w:szCs w:val="28"/>
        </w:rPr>
        <w:t xml:space="preserve">(e.g.) </w:t>
      </w:r>
      <w:r w:rsidR="00271C95" w:rsidRPr="00147E29">
        <w:rPr>
          <w:rFonts w:ascii="Times New Roman" w:hAnsi="Times New Roman"/>
          <w:sz w:val="28"/>
          <w:szCs w:val="28"/>
        </w:rPr>
        <w:t>complicate</w:t>
      </w:r>
      <w:r w:rsidR="00AD0943">
        <w:rPr>
          <w:rFonts w:ascii="Times New Roman" w:hAnsi="Times New Roman"/>
          <w:sz w:val="28"/>
          <w:szCs w:val="28"/>
        </w:rPr>
        <w:t>s</w:t>
      </w:r>
      <w:r w:rsidR="00271C95" w:rsidRPr="00147E29">
        <w:rPr>
          <w:rFonts w:ascii="Times New Roman" w:hAnsi="Times New Roman"/>
          <w:sz w:val="28"/>
          <w:szCs w:val="28"/>
        </w:rPr>
        <w:t xml:space="preserve"> th</w:t>
      </w:r>
      <w:r w:rsidR="00E70118">
        <w:rPr>
          <w:rFonts w:ascii="Times New Roman" w:hAnsi="Times New Roman"/>
          <w:sz w:val="28"/>
          <w:szCs w:val="28"/>
        </w:rPr>
        <w:t>e</w:t>
      </w:r>
      <w:r w:rsidR="00271C95" w:rsidRPr="00147E29">
        <w:rPr>
          <w:rFonts w:ascii="Times New Roman" w:hAnsi="Times New Roman"/>
          <w:sz w:val="28"/>
          <w:szCs w:val="28"/>
        </w:rPr>
        <w:t xml:space="preserve"> issue. The </w:t>
      </w:r>
      <w:r w:rsidR="00C01831" w:rsidRPr="00147E29">
        <w:rPr>
          <w:rFonts w:ascii="Times New Roman" w:hAnsi="Times New Roman"/>
          <w:sz w:val="28"/>
          <w:szCs w:val="28"/>
        </w:rPr>
        <w:t>rationale</w:t>
      </w:r>
      <w:r w:rsidR="00271C95" w:rsidRPr="00147E29">
        <w:rPr>
          <w:rFonts w:ascii="Times New Roman" w:hAnsi="Times New Roman"/>
          <w:sz w:val="28"/>
          <w:szCs w:val="28"/>
        </w:rPr>
        <w:t xml:space="preserve"> for using local tax funds </w:t>
      </w:r>
      <w:r w:rsidR="00271C95" w:rsidRPr="00147E29">
        <w:rPr>
          <w:rFonts w:ascii="Times New Roman" w:hAnsi="Times New Roman"/>
          <w:i/>
          <w:iCs/>
          <w:sz w:val="28"/>
          <w:szCs w:val="28"/>
        </w:rPr>
        <w:t>last</w:t>
      </w:r>
      <w:r w:rsidR="00271C95" w:rsidRPr="00147E29">
        <w:rPr>
          <w:rFonts w:ascii="Times New Roman" w:hAnsi="Times New Roman"/>
          <w:sz w:val="28"/>
          <w:szCs w:val="28"/>
        </w:rPr>
        <w:t xml:space="preserve"> is that </w:t>
      </w:r>
      <w:r w:rsidR="00730793" w:rsidRPr="00147E29">
        <w:rPr>
          <w:rFonts w:ascii="Times New Roman" w:hAnsi="Times New Roman"/>
          <w:sz w:val="28"/>
          <w:szCs w:val="28"/>
        </w:rPr>
        <w:t>Champaign County residents</w:t>
      </w:r>
      <w:r w:rsidR="00271C95" w:rsidRPr="00147E29">
        <w:rPr>
          <w:rFonts w:ascii="Times New Roman" w:hAnsi="Times New Roman"/>
          <w:sz w:val="28"/>
          <w:szCs w:val="28"/>
        </w:rPr>
        <w:t xml:space="preserve"> also contribute to </w:t>
      </w:r>
      <w:r w:rsidR="0056669E" w:rsidRPr="00147E29">
        <w:rPr>
          <w:rFonts w:ascii="Times New Roman" w:hAnsi="Times New Roman"/>
          <w:sz w:val="28"/>
          <w:szCs w:val="28"/>
        </w:rPr>
        <w:t>Federal and</w:t>
      </w:r>
      <w:r w:rsidR="00271C95" w:rsidRPr="00147E29">
        <w:rPr>
          <w:rFonts w:ascii="Times New Roman" w:hAnsi="Times New Roman"/>
          <w:sz w:val="28"/>
          <w:szCs w:val="28"/>
        </w:rPr>
        <w:t xml:space="preserve"> State tax </w:t>
      </w:r>
      <w:r w:rsidR="00AA3F13" w:rsidRPr="00147E29">
        <w:rPr>
          <w:rFonts w:ascii="Times New Roman" w:hAnsi="Times New Roman"/>
          <w:sz w:val="28"/>
          <w:szCs w:val="28"/>
        </w:rPr>
        <w:t xml:space="preserve">funds, so to use local </w:t>
      </w:r>
      <w:r w:rsidR="0022424A">
        <w:rPr>
          <w:rFonts w:ascii="Times New Roman" w:hAnsi="Times New Roman"/>
          <w:sz w:val="28"/>
          <w:szCs w:val="28"/>
        </w:rPr>
        <w:t>funds</w:t>
      </w:r>
      <w:r w:rsidR="00AA3F13" w:rsidRPr="00147E29">
        <w:rPr>
          <w:rFonts w:ascii="Times New Roman" w:hAnsi="Times New Roman"/>
          <w:sz w:val="28"/>
          <w:szCs w:val="28"/>
        </w:rPr>
        <w:t xml:space="preserve"> where </w:t>
      </w:r>
      <w:r w:rsidR="0056669E" w:rsidRPr="00147E29">
        <w:rPr>
          <w:rFonts w:ascii="Times New Roman" w:hAnsi="Times New Roman"/>
          <w:sz w:val="28"/>
          <w:szCs w:val="28"/>
        </w:rPr>
        <w:t xml:space="preserve">Federal or </w:t>
      </w:r>
      <w:r w:rsidR="00AA3F13" w:rsidRPr="00147E29">
        <w:rPr>
          <w:rFonts w:ascii="Times New Roman" w:hAnsi="Times New Roman"/>
          <w:sz w:val="28"/>
          <w:szCs w:val="28"/>
        </w:rPr>
        <w:t xml:space="preserve">State </w:t>
      </w:r>
      <w:r w:rsidR="0022424A">
        <w:rPr>
          <w:rFonts w:ascii="Times New Roman" w:hAnsi="Times New Roman"/>
          <w:sz w:val="28"/>
          <w:szCs w:val="28"/>
        </w:rPr>
        <w:t>funds are available to</w:t>
      </w:r>
      <w:r w:rsidR="00AA3F13" w:rsidRPr="00147E29">
        <w:rPr>
          <w:rFonts w:ascii="Times New Roman" w:hAnsi="Times New Roman"/>
          <w:sz w:val="28"/>
          <w:szCs w:val="28"/>
        </w:rPr>
        <w:t xml:space="preserve"> cover the cost</w:t>
      </w:r>
      <w:r w:rsidR="00DF4791" w:rsidRPr="00147E29">
        <w:rPr>
          <w:rFonts w:ascii="Times New Roman" w:hAnsi="Times New Roman"/>
          <w:sz w:val="28"/>
          <w:szCs w:val="28"/>
        </w:rPr>
        <w:t xml:space="preserve"> of a service</w:t>
      </w:r>
      <w:r w:rsidR="00AA3F13" w:rsidRPr="00147E29">
        <w:rPr>
          <w:rFonts w:ascii="Times New Roman" w:hAnsi="Times New Roman"/>
          <w:sz w:val="28"/>
          <w:szCs w:val="28"/>
        </w:rPr>
        <w:t xml:space="preserve"> is to charge the people of Champaign County twice for one service. </w:t>
      </w:r>
      <w:r w:rsidR="007572FD">
        <w:rPr>
          <w:rFonts w:ascii="Times New Roman" w:hAnsi="Times New Roman"/>
          <w:sz w:val="28"/>
          <w:szCs w:val="28"/>
        </w:rPr>
        <w:t>If</w:t>
      </w:r>
      <w:r w:rsidR="00AA3F13" w:rsidRPr="00147E29">
        <w:rPr>
          <w:rFonts w:ascii="Times New Roman" w:hAnsi="Times New Roman"/>
          <w:sz w:val="28"/>
          <w:szCs w:val="28"/>
        </w:rPr>
        <w:t xml:space="preserve"> State funds</w:t>
      </w:r>
      <w:r w:rsidR="007572FD">
        <w:rPr>
          <w:rFonts w:ascii="Times New Roman" w:hAnsi="Times New Roman"/>
          <w:sz w:val="28"/>
          <w:szCs w:val="28"/>
        </w:rPr>
        <w:t xml:space="preserve"> are </w:t>
      </w:r>
      <w:r w:rsidR="00AA3F13" w:rsidRPr="00147E29">
        <w:rPr>
          <w:rFonts w:ascii="Times New Roman" w:hAnsi="Times New Roman"/>
          <w:sz w:val="28"/>
          <w:szCs w:val="28"/>
        </w:rPr>
        <w:t>available</w:t>
      </w:r>
      <w:r w:rsidR="007572FD">
        <w:rPr>
          <w:rFonts w:ascii="Times New Roman" w:hAnsi="Times New Roman"/>
          <w:sz w:val="28"/>
          <w:szCs w:val="28"/>
        </w:rPr>
        <w:t xml:space="preserve"> </w:t>
      </w:r>
      <w:proofErr w:type="gramStart"/>
      <w:r w:rsidR="007572FD">
        <w:rPr>
          <w:rFonts w:ascii="Times New Roman" w:hAnsi="Times New Roman"/>
          <w:sz w:val="28"/>
          <w:szCs w:val="28"/>
        </w:rPr>
        <w:t>and also</w:t>
      </w:r>
      <w:proofErr w:type="gramEnd"/>
      <w:r w:rsidR="007572FD">
        <w:rPr>
          <w:rFonts w:ascii="Times New Roman" w:hAnsi="Times New Roman"/>
          <w:sz w:val="28"/>
          <w:szCs w:val="28"/>
        </w:rPr>
        <w:t xml:space="preserve"> to be </w:t>
      </w:r>
      <w:r w:rsidR="00E70118">
        <w:rPr>
          <w:rFonts w:ascii="Times New Roman" w:hAnsi="Times New Roman"/>
          <w:sz w:val="28"/>
          <w:szCs w:val="28"/>
        </w:rPr>
        <w:t>treated</w:t>
      </w:r>
      <w:r w:rsidR="007572FD">
        <w:rPr>
          <w:rFonts w:ascii="Times New Roman" w:hAnsi="Times New Roman"/>
          <w:sz w:val="28"/>
          <w:szCs w:val="28"/>
        </w:rPr>
        <w:t xml:space="preserve"> </w:t>
      </w:r>
      <w:r w:rsidR="00FE56F3">
        <w:rPr>
          <w:rFonts w:ascii="Times New Roman" w:hAnsi="Times New Roman"/>
          <w:sz w:val="28"/>
          <w:szCs w:val="28"/>
        </w:rPr>
        <w:t xml:space="preserve">as payer of last resort, the state </w:t>
      </w:r>
      <w:r w:rsidR="00E70118">
        <w:rPr>
          <w:rFonts w:ascii="Times New Roman" w:hAnsi="Times New Roman"/>
          <w:sz w:val="28"/>
          <w:szCs w:val="28"/>
        </w:rPr>
        <w:t>can</w:t>
      </w:r>
      <w:r w:rsidR="00AD49C1">
        <w:rPr>
          <w:rFonts w:ascii="Times New Roman" w:hAnsi="Times New Roman"/>
          <w:sz w:val="28"/>
          <w:szCs w:val="28"/>
        </w:rPr>
        <w:t xml:space="preserve"> </w:t>
      </w:r>
      <w:r w:rsidR="00FE56F3">
        <w:rPr>
          <w:rFonts w:ascii="Times New Roman" w:hAnsi="Times New Roman"/>
          <w:sz w:val="28"/>
          <w:szCs w:val="28"/>
        </w:rPr>
        <w:t>recover</w:t>
      </w:r>
      <w:r w:rsidR="00AD49C1">
        <w:rPr>
          <w:rFonts w:ascii="Times New Roman" w:hAnsi="Times New Roman"/>
          <w:sz w:val="28"/>
          <w:szCs w:val="28"/>
        </w:rPr>
        <w:t xml:space="preserve"> </w:t>
      </w:r>
      <w:r w:rsidR="00E70118">
        <w:rPr>
          <w:rFonts w:ascii="Times New Roman" w:hAnsi="Times New Roman"/>
          <w:sz w:val="28"/>
          <w:szCs w:val="28"/>
        </w:rPr>
        <w:t xml:space="preserve">the </w:t>
      </w:r>
      <w:r w:rsidR="00FE56F3">
        <w:rPr>
          <w:rFonts w:ascii="Times New Roman" w:hAnsi="Times New Roman"/>
          <w:sz w:val="28"/>
          <w:szCs w:val="28"/>
        </w:rPr>
        <w:t>unexpended revenue</w:t>
      </w:r>
      <w:r w:rsidR="00E70118">
        <w:rPr>
          <w:rFonts w:ascii="Times New Roman" w:hAnsi="Times New Roman"/>
          <w:sz w:val="28"/>
          <w:szCs w:val="28"/>
        </w:rPr>
        <w:t>. This</w:t>
      </w:r>
      <w:r w:rsidR="00FE56F3">
        <w:rPr>
          <w:rFonts w:ascii="Times New Roman" w:hAnsi="Times New Roman"/>
          <w:sz w:val="28"/>
          <w:szCs w:val="28"/>
        </w:rPr>
        <w:t xml:space="preserve"> not only </w:t>
      </w:r>
      <w:r w:rsidR="00A9115C" w:rsidRPr="00147E29">
        <w:rPr>
          <w:rFonts w:ascii="Times New Roman" w:hAnsi="Times New Roman"/>
          <w:sz w:val="28"/>
          <w:szCs w:val="28"/>
        </w:rPr>
        <w:t>cause</w:t>
      </w:r>
      <w:r w:rsidR="00FE56F3">
        <w:rPr>
          <w:rFonts w:ascii="Times New Roman" w:hAnsi="Times New Roman"/>
          <w:sz w:val="28"/>
          <w:szCs w:val="28"/>
        </w:rPr>
        <w:t>s</w:t>
      </w:r>
      <w:r w:rsidR="00A9115C" w:rsidRPr="00147E29">
        <w:rPr>
          <w:rFonts w:ascii="Times New Roman" w:hAnsi="Times New Roman"/>
          <w:sz w:val="28"/>
          <w:szCs w:val="28"/>
        </w:rPr>
        <w:t xml:space="preserve"> Champaign County</w:t>
      </w:r>
      <w:r w:rsidR="00C01831" w:rsidRPr="00147E29">
        <w:rPr>
          <w:rFonts w:ascii="Times New Roman" w:hAnsi="Times New Roman"/>
          <w:sz w:val="28"/>
          <w:szCs w:val="28"/>
        </w:rPr>
        <w:t xml:space="preserve"> </w:t>
      </w:r>
      <w:r w:rsidR="008457B9" w:rsidRPr="00147E29">
        <w:rPr>
          <w:rFonts w:ascii="Times New Roman" w:hAnsi="Times New Roman"/>
          <w:sz w:val="28"/>
          <w:szCs w:val="28"/>
        </w:rPr>
        <w:t>residents</w:t>
      </w:r>
      <w:r w:rsidR="00A9115C" w:rsidRPr="00147E29">
        <w:rPr>
          <w:rFonts w:ascii="Times New Roman" w:hAnsi="Times New Roman"/>
          <w:sz w:val="28"/>
          <w:szCs w:val="28"/>
        </w:rPr>
        <w:t xml:space="preserve"> to pay twice </w:t>
      </w:r>
      <w:r w:rsidR="00AC557F" w:rsidRPr="00147E29">
        <w:rPr>
          <w:rFonts w:ascii="Times New Roman" w:hAnsi="Times New Roman"/>
          <w:sz w:val="28"/>
          <w:szCs w:val="28"/>
        </w:rPr>
        <w:t xml:space="preserve">but </w:t>
      </w:r>
      <w:r w:rsidR="00FE56F3">
        <w:rPr>
          <w:rFonts w:ascii="Times New Roman" w:hAnsi="Times New Roman"/>
          <w:sz w:val="28"/>
          <w:szCs w:val="28"/>
        </w:rPr>
        <w:t>also benefits</w:t>
      </w:r>
      <w:r w:rsidR="00A9115C" w:rsidRPr="00147E29">
        <w:rPr>
          <w:rFonts w:ascii="Times New Roman" w:hAnsi="Times New Roman"/>
          <w:sz w:val="28"/>
          <w:szCs w:val="28"/>
        </w:rPr>
        <w:t xml:space="preserve"> the State</w:t>
      </w:r>
      <w:r w:rsidR="00FE56F3">
        <w:rPr>
          <w:rFonts w:ascii="Times New Roman" w:hAnsi="Times New Roman"/>
          <w:sz w:val="28"/>
          <w:szCs w:val="28"/>
        </w:rPr>
        <w:t xml:space="preserve"> with no gain at all for</w:t>
      </w:r>
      <w:r w:rsidR="00AC557F" w:rsidRPr="00147E29">
        <w:rPr>
          <w:rFonts w:ascii="Times New Roman" w:hAnsi="Times New Roman"/>
          <w:sz w:val="28"/>
          <w:szCs w:val="28"/>
        </w:rPr>
        <w:t xml:space="preserve"> the agency</w:t>
      </w:r>
      <w:r w:rsidR="00A9115C" w:rsidRPr="00147E29">
        <w:rPr>
          <w:rFonts w:ascii="Times New Roman" w:hAnsi="Times New Roman"/>
          <w:sz w:val="28"/>
          <w:szCs w:val="28"/>
        </w:rPr>
        <w:t>.</w:t>
      </w:r>
    </w:p>
    <w:p w14:paraId="056184D1" w14:textId="77777777" w:rsidR="00407DA6" w:rsidRDefault="00407DA6" w:rsidP="00407DA6">
      <w:pPr>
        <w:pStyle w:val="PlainText"/>
        <w:pBdr>
          <w:bottom w:val="single" w:sz="6" w:space="11" w:color="auto"/>
        </w:pBdr>
        <w:rPr>
          <w:rFonts w:ascii="Times New Roman" w:hAnsi="Times New Roman"/>
          <w:sz w:val="28"/>
          <w:szCs w:val="28"/>
        </w:rPr>
      </w:pPr>
    </w:p>
    <w:p w14:paraId="4DBE9463" w14:textId="3F6C5302" w:rsidR="00407DA6" w:rsidRDefault="00661F98" w:rsidP="00407DA6">
      <w:pPr>
        <w:pStyle w:val="PlainText"/>
        <w:pBdr>
          <w:bottom w:val="single" w:sz="6" w:space="11" w:color="auto"/>
        </w:pBdr>
        <w:rPr>
          <w:rFonts w:ascii="Times New Roman" w:hAnsi="Times New Roman"/>
          <w:sz w:val="28"/>
          <w:szCs w:val="28"/>
        </w:rPr>
      </w:pPr>
      <w:r>
        <w:rPr>
          <w:rFonts w:ascii="Times New Roman" w:hAnsi="Times New Roman"/>
          <w:sz w:val="28"/>
          <w:szCs w:val="28"/>
        </w:rPr>
        <w:t>If</w:t>
      </w:r>
      <w:r w:rsidRPr="00147E29">
        <w:rPr>
          <w:rFonts w:ascii="Times New Roman" w:hAnsi="Times New Roman"/>
          <w:sz w:val="28"/>
          <w:szCs w:val="28"/>
        </w:rPr>
        <w:t xml:space="preserve"> an agency receives more funding from other sources than anticipated when </w:t>
      </w:r>
      <w:r w:rsidR="00036892">
        <w:rPr>
          <w:rFonts w:ascii="Times New Roman" w:hAnsi="Times New Roman"/>
          <w:sz w:val="28"/>
          <w:szCs w:val="28"/>
        </w:rPr>
        <w:t>the</w:t>
      </w:r>
      <w:r>
        <w:rPr>
          <w:rFonts w:ascii="Times New Roman" w:hAnsi="Times New Roman"/>
          <w:sz w:val="28"/>
          <w:szCs w:val="28"/>
        </w:rPr>
        <w:t xml:space="preserve"> application </w:t>
      </w:r>
      <w:r w:rsidRPr="00147E29">
        <w:rPr>
          <w:rFonts w:ascii="Times New Roman" w:hAnsi="Times New Roman"/>
          <w:sz w:val="28"/>
          <w:szCs w:val="28"/>
        </w:rPr>
        <w:t>budget forms</w:t>
      </w:r>
      <w:r w:rsidR="00036892">
        <w:rPr>
          <w:rFonts w:ascii="Times New Roman" w:hAnsi="Times New Roman"/>
          <w:sz w:val="28"/>
          <w:szCs w:val="28"/>
        </w:rPr>
        <w:t xml:space="preserve"> were submitted</w:t>
      </w:r>
      <w:r w:rsidR="00E70118">
        <w:rPr>
          <w:rFonts w:ascii="Times New Roman" w:hAnsi="Times New Roman"/>
          <w:sz w:val="28"/>
          <w:szCs w:val="28"/>
        </w:rPr>
        <w:t xml:space="preserve"> and then incorporated into a contract</w:t>
      </w:r>
      <w:r w:rsidRPr="00147E29">
        <w:rPr>
          <w:rFonts w:ascii="Times New Roman" w:hAnsi="Times New Roman"/>
          <w:sz w:val="28"/>
          <w:szCs w:val="28"/>
        </w:rPr>
        <w:t>, th</w:t>
      </w:r>
      <w:r w:rsidR="00F30CDD">
        <w:rPr>
          <w:rFonts w:ascii="Times New Roman" w:hAnsi="Times New Roman"/>
          <w:sz w:val="28"/>
          <w:szCs w:val="28"/>
        </w:rPr>
        <w:t>is</w:t>
      </w:r>
      <w:r w:rsidRPr="00147E29">
        <w:rPr>
          <w:rFonts w:ascii="Times New Roman" w:hAnsi="Times New Roman"/>
          <w:sz w:val="28"/>
          <w:szCs w:val="28"/>
        </w:rPr>
        <w:t xml:space="preserve"> can </w:t>
      </w:r>
      <w:r w:rsidR="00AD49C1">
        <w:rPr>
          <w:rFonts w:ascii="Times New Roman" w:hAnsi="Times New Roman"/>
          <w:sz w:val="28"/>
          <w:szCs w:val="28"/>
        </w:rPr>
        <w:t xml:space="preserve">create the </w:t>
      </w:r>
      <w:r w:rsidRPr="00147E29">
        <w:rPr>
          <w:rFonts w:ascii="Times New Roman" w:hAnsi="Times New Roman"/>
          <w:sz w:val="28"/>
          <w:szCs w:val="28"/>
        </w:rPr>
        <w:t>appearance of excess revenue</w:t>
      </w:r>
      <w:r w:rsidR="00B057FE">
        <w:rPr>
          <w:rFonts w:ascii="Times New Roman" w:hAnsi="Times New Roman"/>
          <w:sz w:val="28"/>
          <w:szCs w:val="28"/>
        </w:rPr>
        <w:t xml:space="preserve"> unless the</w:t>
      </w:r>
      <w:r w:rsidR="00AD0943">
        <w:rPr>
          <w:rFonts w:ascii="Times New Roman" w:hAnsi="Times New Roman"/>
          <w:sz w:val="28"/>
          <w:szCs w:val="28"/>
        </w:rPr>
        <w:t>re is</w:t>
      </w:r>
      <w:r w:rsidR="00835F61">
        <w:rPr>
          <w:rFonts w:ascii="Times New Roman" w:hAnsi="Times New Roman"/>
          <w:sz w:val="28"/>
          <w:szCs w:val="28"/>
        </w:rPr>
        <w:t xml:space="preserve"> also a plan to</w:t>
      </w:r>
      <w:r w:rsidR="00B057FE">
        <w:rPr>
          <w:rFonts w:ascii="Times New Roman" w:hAnsi="Times New Roman"/>
          <w:sz w:val="28"/>
          <w:szCs w:val="28"/>
        </w:rPr>
        <w:t xml:space="preserve"> spend those funds</w:t>
      </w:r>
      <w:r w:rsidR="00835F61">
        <w:rPr>
          <w:rFonts w:ascii="Times New Roman" w:hAnsi="Times New Roman"/>
          <w:sz w:val="28"/>
          <w:szCs w:val="28"/>
        </w:rPr>
        <w:t xml:space="preserve"> fully</w:t>
      </w:r>
      <w:r w:rsidRPr="00147E29">
        <w:rPr>
          <w:rFonts w:ascii="Times New Roman" w:hAnsi="Times New Roman"/>
          <w:sz w:val="28"/>
          <w:szCs w:val="28"/>
        </w:rPr>
        <w:t xml:space="preserve">. </w:t>
      </w:r>
      <w:r w:rsidR="00885165" w:rsidRPr="00147E29">
        <w:rPr>
          <w:rFonts w:ascii="Times New Roman" w:hAnsi="Times New Roman"/>
          <w:sz w:val="28"/>
          <w:szCs w:val="28"/>
        </w:rPr>
        <w:t xml:space="preserve">Adjustments to revenue or expenditures during the contract year </w:t>
      </w:r>
      <w:r w:rsidR="00885165">
        <w:rPr>
          <w:rFonts w:ascii="Times New Roman" w:hAnsi="Times New Roman"/>
          <w:sz w:val="28"/>
          <w:szCs w:val="28"/>
        </w:rPr>
        <w:t>may warrant</w:t>
      </w:r>
      <w:r w:rsidR="00885165" w:rsidRPr="00147E29">
        <w:rPr>
          <w:rFonts w:ascii="Times New Roman" w:hAnsi="Times New Roman"/>
          <w:sz w:val="28"/>
          <w:szCs w:val="28"/>
        </w:rPr>
        <w:t xml:space="preserve"> revision of</w:t>
      </w:r>
      <w:r w:rsidR="004B673C">
        <w:rPr>
          <w:rFonts w:ascii="Times New Roman" w:hAnsi="Times New Roman"/>
          <w:sz w:val="28"/>
          <w:szCs w:val="28"/>
        </w:rPr>
        <w:t xml:space="preserve"> </w:t>
      </w:r>
      <w:r w:rsidR="00036892">
        <w:rPr>
          <w:rFonts w:ascii="Times New Roman" w:hAnsi="Times New Roman"/>
          <w:sz w:val="28"/>
          <w:szCs w:val="28"/>
        </w:rPr>
        <w:t>t</w:t>
      </w:r>
      <w:r w:rsidR="00AD49C1">
        <w:rPr>
          <w:rFonts w:ascii="Times New Roman" w:hAnsi="Times New Roman"/>
          <w:sz w:val="28"/>
          <w:szCs w:val="28"/>
        </w:rPr>
        <w:t>he</w:t>
      </w:r>
      <w:r w:rsidR="00036892">
        <w:rPr>
          <w:rFonts w:ascii="Times New Roman" w:hAnsi="Times New Roman"/>
          <w:sz w:val="28"/>
          <w:szCs w:val="28"/>
        </w:rPr>
        <w:t xml:space="preserve"> </w:t>
      </w:r>
      <w:r w:rsidR="004B673C">
        <w:rPr>
          <w:rFonts w:ascii="Times New Roman" w:hAnsi="Times New Roman"/>
          <w:sz w:val="28"/>
          <w:szCs w:val="28"/>
        </w:rPr>
        <w:t>application</w:t>
      </w:r>
      <w:r w:rsidR="00325BD6">
        <w:rPr>
          <w:rFonts w:ascii="Times New Roman" w:hAnsi="Times New Roman"/>
          <w:sz w:val="28"/>
          <w:szCs w:val="28"/>
        </w:rPr>
        <w:t>/contract</w:t>
      </w:r>
      <w:r w:rsidR="00885165" w:rsidRPr="00147E29">
        <w:rPr>
          <w:rFonts w:ascii="Times New Roman" w:hAnsi="Times New Roman"/>
          <w:sz w:val="28"/>
          <w:szCs w:val="28"/>
        </w:rPr>
        <w:t xml:space="preserve"> forms</w:t>
      </w:r>
      <w:r w:rsidR="002B08EB">
        <w:rPr>
          <w:rFonts w:ascii="Times New Roman" w:hAnsi="Times New Roman"/>
          <w:sz w:val="28"/>
          <w:szCs w:val="28"/>
        </w:rPr>
        <w:t>,</w:t>
      </w:r>
      <w:r w:rsidRPr="00147E29">
        <w:rPr>
          <w:rFonts w:ascii="Times New Roman" w:hAnsi="Times New Roman"/>
          <w:sz w:val="28"/>
          <w:szCs w:val="28"/>
        </w:rPr>
        <w:t xml:space="preserve"> to describe the total agency, total program, and contract-specific financial</w:t>
      </w:r>
      <w:r w:rsidR="002D3A72">
        <w:rPr>
          <w:rFonts w:ascii="Times New Roman" w:hAnsi="Times New Roman"/>
          <w:sz w:val="28"/>
          <w:szCs w:val="28"/>
        </w:rPr>
        <w:t xml:space="preserve"> </w:t>
      </w:r>
      <w:r w:rsidR="003F1F00">
        <w:rPr>
          <w:rFonts w:ascii="Times New Roman" w:hAnsi="Times New Roman"/>
          <w:sz w:val="28"/>
          <w:szCs w:val="28"/>
        </w:rPr>
        <w:t>plans</w:t>
      </w:r>
      <w:r w:rsidR="00745BA5">
        <w:rPr>
          <w:rFonts w:ascii="Times New Roman" w:hAnsi="Times New Roman"/>
          <w:sz w:val="28"/>
          <w:szCs w:val="28"/>
        </w:rPr>
        <w:t xml:space="preserve"> more accurately</w:t>
      </w:r>
      <w:r w:rsidRPr="00147E29">
        <w:rPr>
          <w:rFonts w:ascii="Times New Roman" w:hAnsi="Times New Roman"/>
          <w:sz w:val="28"/>
          <w:szCs w:val="28"/>
        </w:rPr>
        <w:t>.</w:t>
      </w:r>
      <w:r>
        <w:rPr>
          <w:rFonts w:ascii="Times New Roman" w:hAnsi="Times New Roman"/>
          <w:sz w:val="28"/>
          <w:szCs w:val="28"/>
        </w:rPr>
        <w:t xml:space="preserve"> </w:t>
      </w:r>
      <w:r w:rsidR="00036892">
        <w:rPr>
          <w:rFonts w:ascii="Times New Roman" w:hAnsi="Times New Roman"/>
          <w:sz w:val="28"/>
          <w:szCs w:val="28"/>
        </w:rPr>
        <w:t xml:space="preserve">This is done through </w:t>
      </w:r>
      <w:r w:rsidR="00AD49C1">
        <w:rPr>
          <w:rFonts w:ascii="Times New Roman" w:hAnsi="Times New Roman"/>
          <w:sz w:val="28"/>
          <w:szCs w:val="28"/>
        </w:rPr>
        <w:t>a</w:t>
      </w:r>
      <w:r w:rsidR="00036892">
        <w:rPr>
          <w:rFonts w:ascii="Times New Roman" w:hAnsi="Times New Roman"/>
          <w:sz w:val="28"/>
          <w:szCs w:val="28"/>
        </w:rPr>
        <w:t xml:space="preserve"> contract amendment</w:t>
      </w:r>
      <w:r w:rsidR="008D1294" w:rsidRPr="00147E29">
        <w:rPr>
          <w:rFonts w:ascii="Times New Roman" w:hAnsi="Times New Roman"/>
          <w:sz w:val="28"/>
          <w:szCs w:val="28"/>
        </w:rPr>
        <w:t xml:space="preserve">. Depending on the scope of services contracted with other funders, the revised forms might </w:t>
      </w:r>
      <w:r w:rsidR="00AD49C1">
        <w:rPr>
          <w:rFonts w:ascii="Times New Roman" w:hAnsi="Times New Roman"/>
          <w:sz w:val="28"/>
          <w:szCs w:val="28"/>
        </w:rPr>
        <w:t>better</w:t>
      </w:r>
      <w:r w:rsidR="00212E1F">
        <w:rPr>
          <w:rFonts w:ascii="Times New Roman" w:hAnsi="Times New Roman"/>
          <w:sz w:val="28"/>
          <w:szCs w:val="28"/>
        </w:rPr>
        <w:t xml:space="preserve"> </w:t>
      </w:r>
      <w:r w:rsidR="008D1294" w:rsidRPr="00147E29">
        <w:rPr>
          <w:rFonts w:ascii="Times New Roman" w:hAnsi="Times New Roman"/>
          <w:sz w:val="28"/>
          <w:szCs w:val="28"/>
        </w:rPr>
        <w:t>reflect distinct service deliverables</w:t>
      </w:r>
      <w:r w:rsidR="00032C69">
        <w:rPr>
          <w:rFonts w:ascii="Times New Roman" w:hAnsi="Times New Roman"/>
          <w:sz w:val="28"/>
          <w:szCs w:val="28"/>
        </w:rPr>
        <w:t>,</w:t>
      </w:r>
      <w:r w:rsidR="008D1294" w:rsidRPr="00147E29">
        <w:rPr>
          <w:rFonts w:ascii="Times New Roman" w:hAnsi="Times New Roman"/>
          <w:sz w:val="28"/>
          <w:szCs w:val="28"/>
        </w:rPr>
        <w:t xml:space="preserve"> for purposes not described in the CCDDB or CCMHB contract.</w:t>
      </w:r>
    </w:p>
    <w:p w14:paraId="390683EC" w14:textId="77777777" w:rsidR="00407DA6" w:rsidRDefault="00407DA6" w:rsidP="00407DA6">
      <w:pPr>
        <w:pStyle w:val="PlainText"/>
        <w:pBdr>
          <w:bottom w:val="single" w:sz="6" w:space="11" w:color="auto"/>
        </w:pBdr>
        <w:rPr>
          <w:rFonts w:ascii="Times New Roman" w:hAnsi="Times New Roman"/>
          <w:sz w:val="28"/>
          <w:szCs w:val="28"/>
        </w:rPr>
      </w:pPr>
    </w:p>
    <w:p w14:paraId="56ED8868" w14:textId="77777777" w:rsidR="00407DA6" w:rsidRDefault="006D4EBC" w:rsidP="00407DA6">
      <w:pPr>
        <w:pStyle w:val="PlainText"/>
        <w:pBdr>
          <w:bottom w:val="single" w:sz="6" w:space="11" w:color="auto"/>
        </w:pBdr>
        <w:rPr>
          <w:rFonts w:ascii="Times New Roman" w:hAnsi="Times New Roman"/>
          <w:i/>
          <w:iCs/>
          <w:sz w:val="28"/>
          <w:szCs w:val="28"/>
        </w:rPr>
      </w:pPr>
      <w:r w:rsidRPr="00147E29">
        <w:rPr>
          <w:rFonts w:ascii="Times New Roman" w:hAnsi="Times New Roman"/>
          <w:i/>
          <w:iCs/>
          <w:sz w:val="28"/>
          <w:szCs w:val="28"/>
        </w:rPr>
        <w:t>“An approved provider plan indicating projected levels of expenses and revenues is required</w:t>
      </w:r>
      <w:r w:rsidR="007A6F11" w:rsidRPr="00147E29">
        <w:rPr>
          <w:rFonts w:ascii="Times New Roman" w:hAnsi="Times New Roman"/>
          <w:i/>
          <w:iCs/>
          <w:sz w:val="28"/>
          <w:szCs w:val="28"/>
        </w:rPr>
        <w:t>…</w:t>
      </w:r>
      <w:r w:rsidRPr="00147E29">
        <w:rPr>
          <w:rFonts w:ascii="Times New Roman" w:hAnsi="Times New Roman"/>
          <w:i/>
          <w:iCs/>
          <w:sz w:val="28"/>
          <w:szCs w:val="28"/>
        </w:rPr>
        <w:t xml:space="preserve"> funds are restricted for use in the program(s) described in the contract(s) concerning obligation of funding. </w:t>
      </w:r>
      <w:r w:rsidR="00D4154D" w:rsidRPr="00147E29">
        <w:rPr>
          <w:rFonts w:ascii="Times New Roman" w:hAnsi="Times New Roman"/>
          <w:i/>
          <w:iCs/>
          <w:sz w:val="28"/>
          <w:szCs w:val="28"/>
        </w:rPr>
        <w:t xml:space="preserve">[CCDDB or </w:t>
      </w:r>
      <w:r w:rsidRPr="00147E29">
        <w:rPr>
          <w:rFonts w:ascii="Times New Roman" w:hAnsi="Times New Roman"/>
          <w:i/>
          <w:iCs/>
          <w:sz w:val="28"/>
          <w:szCs w:val="28"/>
        </w:rPr>
        <w:t>CCMHB</w:t>
      </w:r>
      <w:r w:rsidR="00D4154D" w:rsidRPr="00147E29">
        <w:rPr>
          <w:rFonts w:ascii="Times New Roman" w:hAnsi="Times New Roman"/>
          <w:i/>
          <w:iCs/>
          <w:sz w:val="28"/>
          <w:szCs w:val="28"/>
        </w:rPr>
        <w:t>]</w:t>
      </w:r>
      <w:r w:rsidRPr="00147E29">
        <w:rPr>
          <w:rFonts w:ascii="Times New Roman" w:hAnsi="Times New Roman"/>
          <w:i/>
          <w:iCs/>
          <w:sz w:val="28"/>
          <w:szCs w:val="28"/>
        </w:rPr>
        <w:t xml:space="preserve"> funds </w:t>
      </w:r>
      <w:proofErr w:type="gramStart"/>
      <w:r w:rsidRPr="00147E29">
        <w:rPr>
          <w:rFonts w:ascii="Times New Roman" w:hAnsi="Times New Roman"/>
          <w:i/>
          <w:iCs/>
          <w:sz w:val="28"/>
          <w:szCs w:val="28"/>
        </w:rPr>
        <w:t>in excess of</w:t>
      </w:r>
      <w:proofErr w:type="gramEnd"/>
      <w:r w:rsidRPr="00147E29">
        <w:rPr>
          <w:rFonts w:ascii="Times New Roman" w:hAnsi="Times New Roman"/>
          <w:i/>
          <w:iCs/>
          <w:sz w:val="28"/>
          <w:szCs w:val="28"/>
        </w:rPr>
        <w:t xml:space="preserve"> actual reimbursable expenses by the program are subject to recovery upon completion of an independent audit, financial review, or compilation, as required… The same costs shall not be claimed and reported for more than one </w:t>
      </w:r>
      <w:r w:rsidR="00D4154D" w:rsidRPr="00147E29">
        <w:rPr>
          <w:rFonts w:ascii="Times New Roman" w:hAnsi="Times New Roman"/>
          <w:i/>
          <w:iCs/>
          <w:sz w:val="28"/>
          <w:szCs w:val="28"/>
        </w:rPr>
        <w:t xml:space="preserve">[CCDDB or </w:t>
      </w:r>
      <w:r w:rsidRPr="00147E29">
        <w:rPr>
          <w:rFonts w:ascii="Times New Roman" w:hAnsi="Times New Roman"/>
          <w:i/>
          <w:iCs/>
          <w:sz w:val="28"/>
          <w:szCs w:val="28"/>
        </w:rPr>
        <w:t>CCMHB</w:t>
      </w:r>
      <w:r w:rsidR="00D4154D" w:rsidRPr="00147E29">
        <w:rPr>
          <w:rFonts w:ascii="Times New Roman" w:hAnsi="Times New Roman"/>
          <w:i/>
          <w:iCs/>
          <w:sz w:val="28"/>
          <w:szCs w:val="28"/>
        </w:rPr>
        <w:t>]</w:t>
      </w:r>
      <w:r w:rsidRPr="00147E29">
        <w:rPr>
          <w:rFonts w:ascii="Times New Roman" w:hAnsi="Times New Roman"/>
          <w:i/>
          <w:iCs/>
          <w:sz w:val="28"/>
          <w:szCs w:val="28"/>
        </w:rPr>
        <w:t xml:space="preserve"> contract or programs funded by other funding sources…”</w:t>
      </w:r>
    </w:p>
    <w:p w14:paraId="6901266C" w14:textId="77777777" w:rsidR="00407DA6" w:rsidRDefault="0095488F" w:rsidP="00407DA6">
      <w:pPr>
        <w:pStyle w:val="PlainText"/>
        <w:pBdr>
          <w:bottom w:val="single" w:sz="6" w:space="11" w:color="auto"/>
        </w:pBdr>
        <w:jc w:val="right"/>
        <w:rPr>
          <w:rFonts w:ascii="Times New Roman" w:hAnsi="Times New Roman"/>
          <w:sz w:val="28"/>
          <w:szCs w:val="28"/>
        </w:rPr>
      </w:pPr>
      <w:r w:rsidRPr="00147E29">
        <w:rPr>
          <w:rFonts w:ascii="Times New Roman" w:hAnsi="Times New Roman"/>
          <w:sz w:val="28"/>
          <w:szCs w:val="28"/>
        </w:rPr>
        <w:t>- From Funding Guidelines (pages 5-6)</w:t>
      </w:r>
    </w:p>
    <w:p w14:paraId="52FF9C66" w14:textId="77777777" w:rsidR="00F30CDD" w:rsidRDefault="00F30CDD" w:rsidP="00407DA6">
      <w:pPr>
        <w:pStyle w:val="PlainText"/>
        <w:pBdr>
          <w:bottom w:val="single" w:sz="6" w:space="11" w:color="auto"/>
        </w:pBdr>
        <w:jc w:val="right"/>
        <w:rPr>
          <w:rFonts w:ascii="Times New Roman" w:hAnsi="Times New Roman"/>
          <w:sz w:val="28"/>
          <w:szCs w:val="28"/>
        </w:rPr>
      </w:pPr>
    </w:p>
    <w:p w14:paraId="3358E1F3" w14:textId="173655E4" w:rsidR="008E64DE" w:rsidRDefault="008E64DE" w:rsidP="00F30CDD">
      <w:pPr>
        <w:pStyle w:val="PlainText"/>
        <w:pBdr>
          <w:bottom w:val="single" w:sz="6" w:space="11" w:color="auto"/>
        </w:pBdr>
        <w:rPr>
          <w:rFonts w:ascii="Times New Roman" w:hAnsi="Times New Roman"/>
          <w:i/>
          <w:iCs/>
          <w:sz w:val="28"/>
          <w:szCs w:val="28"/>
        </w:rPr>
      </w:pPr>
      <w:r>
        <w:rPr>
          <w:rFonts w:ascii="Times New Roman" w:hAnsi="Times New Roman"/>
          <w:sz w:val="28"/>
          <w:szCs w:val="28"/>
        </w:rPr>
        <w:t>Review of t</w:t>
      </w:r>
      <w:r w:rsidRPr="008D1294">
        <w:rPr>
          <w:rFonts w:ascii="Times New Roman" w:hAnsi="Times New Roman"/>
          <w:sz w:val="28"/>
          <w:szCs w:val="28"/>
        </w:rPr>
        <w:t>he agreements</w:t>
      </w:r>
      <w:r w:rsidRPr="00147E29">
        <w:rPr>
          <w:rFonts w:ascii="Times New Roman" w:hAnsi="Times New Roman"/>
          <w:sz w:val="28"/>
          <w:szCs w:val="28"/>
        </w:rPr>
        <w:t xml:space="preserve"> associated with other funding for the program or other programs run by the agency can</w:t>
      </w:r>
      <w:r w:rsidR="00745BA5">
        <w:rPr>
          <w:rFonts w:ascii="Times New Roman" w:hAnsi="Times New Roman"/>
          <w:sz w:val="28"/>
          <w:szCs w:val="28"/>
        </w:rPr>
        <w:t xml:space="preserve"> </w:t>
      </w:r>
      <w:r w:rsidRPr="00147E29">
        <w:rPr>
          <w:rFonts w:ascii="Times New Roman" w:hAnsi="Times New Roman"/>
          <w:sz w:val="28"/>
          <w:szCs w:val="28"/>
        </w:rPr>
        <w:t xml:space="preserve">clarify whether </w:t>
      </w:r>
      <w:r>
        <w:rPr>
          <w:rFonts w:ascii="Times New Roman" w:hAnsi="Times New Roman"/>
          <w:sz w:val="28"/>
          <w:szCs w:val="28"/>
        </w:rPr>
        <w:t>unexpended total program</w:t>
      </w:r>
      <w:r w:rsidRPr="00147E29">
        <w:rPr>
          <w:rFonts w:ascii="Times New Roman" w:hAnsi="Times New Roman"/>
          <w:sz w:val="28"/>
          <w:szCs w:val="28"/>
        </w:rPr>
        <w:t xml:space="preserve"> revenue </w:t>
      </w:r>
      <w:r>
        <w:rPr>
          <w:rFonts w:ascii="Times New Roman" w:hAnsi="Times New Roman"/>
          <w:sz w:val="28"/>
          <w:szCs w:val="28"/>
        </w:rPr>
        <w:t>will be</w:t>
      </w:r>
      <w:r w:rsidRPr="00147E29">
        <w:rPr>
          <w:rFonts w:ascii="Times New Roman" w:hAnsi="Times New Roman"/>
          <w:sz w:val="28"/>
          <w:szCs w:val="28"/>
        </w:rPr>
        <w:t xml:space="preserve"> owed back to the Board.</w:t>
      </w:r>
      <w:r>
        <w:rPr>
          <w:rFonts w:ascii="Times New Roman" w:hAnsi="Times New Roman"/>
          <w:i/>
          <w:iCs/>
          <w:sz w:val="28"/>
          <w:szCs w:val="28"/>
        </w:rPr>
        <w:t xml:space="preserve"> </w:t>
      </w:r>
    </w:p>
    <w:p w14:paraId="17488C5A" w14:textId="77777777" w:rsidR="008E64DE" w:rsidRDefault="008E64DE" w:rsidP="00F30CDD">
      <w:pPr>
        <w:pStyle w:val="PlainText"/>
        <w:pBdr>
          <w:bottom w:val="single" w:sz="6" w:space="11" w:color="auto"/>
        </w:pBdr>
        <w:rPr>
          <w:rFonts w:ascii="Times New Roman" w:hAnsi="Times New Roman"/>
          <w:i/>
          <w:iCs/>
          <w:sz w:val="28"/>
          <w:szCs w:val="28"/>
        </w:rPr>
      </w:pPr>
    </w:p>
    <w:p w14:paraId="7FC29996" w14:textId="73E0EF48" w:rsidR="00F30CDD" w:rsidRDefault="00F30CDD" w:rsidP="00F30CDD">
      <w:pPr>
        <w:pStyle w:val="PlainText"/>
        <w:pBdr>
          <w:bottom w:val="single" w:sz="6" w:space="11" w:color="auto"/>
        </w:pBdr>
        <w:rPr>
          <w:rFonts w:ascii="Times New Roman" w:hAnsi="Times New Roman"/>
          <w:i/>
          <w:iCs/>
          <w:sz w:val="28"/>
          <w:szCs w:val="28"/>
        </w:rPr>
      </w:pPr>
      <w:r>
        <w:rPr>
          <w:rFonts w:ascii="Times New Roman" w:hAnsi="Times New Roman"/>
          <w:i/>
          <w:iCs/>
          <w:sz w:val="28"/>
          <w:szCs w:val="28"/>
        </w:rPr>
        <w:t>“…</w:t>
      </w:r>
      <w:r w:rsidRPr="00147E29">
        <w:rPr>
          <w:rFonts w:ascii="Times New Roman" w:hAnsi="Times New Roman"/>
          <w:i/>
          <w:iCs/>
          <w:sz w:val="28"/>
          <w:szCs w:val="28"/>
        </w:rPr>
        <w:t xml:space="preserve">when the Provider submits grant applications to any local, state, or federal government funding source during the term of this contract, the Provider shall submit in writing what government entity the application was made to, the type, the </w:t>
      </w:r>
      <w:proofErr w:type="gramStart"/>
      <w:r w:rsidRPr="00147E29">
        <w:rPr>
          <w:rFonts w:ascii="Times New Roman" w:hAnsi="Times New Roman"/>
          <w:i/>
          <w:iCs/>
          <w:sz w:val="28"/>
          <w:szCs w:val="28"/>
        </w:rPr>
        <w:t>amount</w:t>
      </w:r>
      <w:proofErr w:type="gramEnd"/>
      <w:r w:rsidRPr="00147E29">
        <w:rPr>
          <w:rFonts w:ascii="Times New Roman" w:hAnsi="Times New Roman"/>
          <w:i/>
          <w:iCs/>
          <w:sz w:val="28"/>
          <w:szCs w:val="28"/>
        </w:rPr>
        <w:t xml:space="preserve"> and the focus of the application. Per 405 ILCS 20/3e (1) (j), the Board reserves the right to request a full copy of the application…”</w:t>
      </w:r>
    </w:p>
    <w:p w14:paraId="678B037B" w14:textId="77777777" w:rsidR="00F30CDD" w:rsidRDefault="00F30CDD" w:rsidP="00F30CDD">
      <w:pPr>
        <w:pStyle w:val="PlainText"/>
        <w:pBdr>
          <w:bottom w:val="single" w:sz="6" w:space="11" w:color="auto"/>
        </w:pBdr>
        <w:jc w:val="right"/>
        <w:rPr>
          <w:rFonts w:ascii="Times New Roman" w:hAnsi="Times New Roman"/>
          <w:sz w:val="28"/>
          <w:szCs w:val="28"/>
        </w:rPr>
      </w:pPr>
      <w:r w:rsidRPr="00147E29">
        <w:rPr>
          <w:rFonts w:ascii="Times New Roman" w:hAnsi="Times New Roman"/>
          <w:sz w:val="28"/>
          <w:szCs w:val="28"/>
        </w:rPr>
        <w:t>- Section C. 26 g. of the contract</w:t>
      </w:r>
    </w:p>
    <w:p w14:paraId="69E30FBC" w14:textId="77777777" w:rsidR="00F30CDD" w:rsidRDefault="00F30CDD" w:rsidP="00F30CDD">
      <w:pPr>
        <w:pStyle w:val="PlainText"/>
        <w:pBdr>
          <w:bottom w:val="single" w:sz="6" w:space="11" w:color="auto"/>
        </w:pBdr>
        <w:jc w:val="right"/>
        <w:rPr>
          <w:rFonts w:ascii="Times New Roman" w:hAnsi="Times New Roman"/>
          <w:sz w:val="28"/>
          <w:szCs w:val="28"/>
        </w:rPr>
      </w:pPr>
    </w:p>
    <w:p w14:paraId="25607058" w14:textId="2C75E1FF" w:rsidR="00F30CDD" w:rsidRDefault="00F30CDD" w:rsidP="00F30CDD">
      <w:pPr>
        <w:pStyle w:val="PlainText"/>
        <w:pBdr>
          <w:bottom w:val="single" w:sz="6" w:space="11" w:color="auto"/>
        </w:pBdr>
        <w:rPr>
          <w:rFonts w:ascii="Times New Roman" w:hAnsi="Times New Roman"/>
          <w:sz w:val="28"/>
          <w:szCs w:val="28"/>
        </w:rPr>
      </w:pPr>
      <w:r w:rsidRPr="00147E29">
        <w:rPr>
          <w:rFonts w:ascii="Times New Roman" w:hAnsi="Times New Roman"/>
          <w:i/>
          <w:iCs/>
          <w:sz w:val="28"/>
          <w:szCs w:val="28"/>
        </w:rPr>
        <w:t>“The provider will be expected to… Make available for inspection by the</w:t>
      </w:r>
      <w:r>
        <w:rPr>
          <w:rFonts w:ascii="Times New Roman" w:hAnsi="Times New Roman"/>
          <w:i/>
          <w:iCs/>
          <w:sz w:val="28"/>
          <w:szCs w:val="28"/>
        </w:rPr>
        <w:t xml:space="preserve"> </w:t>
      </w:r>
      <w:r w:rsidRPr="00147E29">
        <w:rPr>
          <w:rFonts w:ascii="Times New Roman" w:hAnsi="Times New Roman"/>
          <w:i/>
          <w:iCs/>
          <w:sz w:val="28"/>
          <w:szCs w:val="28"/>
        </w:rPr>
        <w:t xml:space="preserve">[CCDDB or CCMHB] copies of any request/application for new or adjusted funding in any program within the agency funded in whole or part by the [CCDDB or CCMHB]; Make available for annual inspection by the [CCDDB or CCMHB] copies of all agency budget applications, provider plan forms, program service and funding plans, service agreements and fiscal reports prepared for the Department of Human Services, United Way, Department of Children and Family Services, or any other funding authority…” </w:t>
      </w:r>
      <w:r w:rsidRPr="00147E29">
        <w:rPr>
          <w:rFonts w:ascii="Times New Roman" w:hAnsi="Times New Roman"/>
          <w:i/>
          <w:iCs/>
          <w:sz w:val="28"/>
          <w:szCs w:val="28"/>
        </w:rPr>
        <w:tab/>
      </w:r>
      <w:r w:rsidRPr="00147E29">
        <w:rPr>
          <w:rFonts w:ascii="Times New Roman" w:hAnsi="Times New Roman"/>
          <w:i/>
          <w:iCs/>
          <w:sz w:val="28"/>
          <w:szCs w:val="28"/>
        </w:rPr>
        <w:tab/>
        <w:t xml:space="preserve">       - </w:t>
      </w:r>
      <w:r w:rsidRPr="00147E29">
        <w:rPr>
          <w:rFonts w:ascii="Times New Roman" w:hAnsi="Times New Roman"/>
          <w:sz w:val="28"/>
          <w:szCs w:val="28"/>
        </w:rPr>
        <w:t>From Funding Guidelines (pages 3-4)</w:t>
      </w:r>
    </w:p>
    <w:p w14:paraId="6CBDD958" w14:textId="77777777" w:rsidR="00407DA6" w:rsidRDefault="00407DA6" w:rsidP="00407DA6">
      <w:pPr>
        <w:pStyle w:val="PlainText"/>
        <w:pBdr>
          <w:bottom w:val="single" w:sz="6" w:space="11" w:color="auto"/>
        </w:pBdr>
        <w:jc w:val="right"/>
        <w:rPr>
          <w:rFonts w:ascii="Times New Roman" w:hAnsi="Times New Roman"/>
          <w:sz w:val="28"/>
          <w:szCs w:val="28"/>
        </w:rPr>
      </w:pPr>
    </w:p>
    <w:p w14:paraId="2CBE7E21" w14:textId="77777777" w:rsidR="00407DA6" w:rsidRDefault="00017A4D" w:rsidP="00407DA6">
      <w:pPr>
        <w:pStyle w:val="PlainText"/>
        <w:pBdr>
          <w:bottom w:val="single" w:sz="6" w:space="11" w:color="auto"/>
        </w:pBdr>
        <w:rPr>
          <w:rFonts w:ascii="Times New Roman" w:hAnsi="Times New Roman"/>
          <w:i/>
          <w:iCs/>
          <w:sz w:val="28"/>
          <w:szCs w:val="28"/>
        </w:rPr>
      </w:pPr>
      <w:r w:rsidRPr="00147E29">
        <w:rPr>
          <w:rFonts w:ascii="Times New Roman" w:hAnsi="Times New Roman"/>
          <w:i/>
          <w:iCs/>
          <w:sz w:val="28"/>
          <w:szCs w:val="28"/>
        </w:rPr>
        <w:t>“</w:t>
      </w:r>
      <w:r w:rsidR="0082076B" w:rsidRPr="00147E29">
        <w:rPr>
          <w:rFonts w:ascii="Times New Roman" w:hAnsi="Times New Roman"/>
          <w:i/>
          <w:iCs/>
          <w:sz w:val="28"/>
          <w:szCs w:val="28"/>
        </w:rPr>
        <w:t xml:space="preserve">The provider shall not use </w:t>
      </w:r>
      <w:r w:rsidR="00E45D0B" w:rsidRPr="00147E29">
        <w:rPr>
          <w:rFonts w:ascii="Times New Roman" w:hAnsi="Times New Roman"/>
          <w:i/>
          <w:iCs/>
          <w:sz w:val="28"/>
          <w:szCs w:val="28"/>
        </w:rPr>
        <w:t xml:space="preserve">[CCDDB or </w:t>
      </w:r>
      <w:r w:rsidR="0082076B" w:rsidRPr="00147E29">
        <w:rPr>
          <w:rFonts w:ascii="Times New Roman" w:hAnsi="Times New Roman"/>
          <w:i/>
          <w:iCs/>
          <w:sz w:val="28"/>
          <w:szCs w:val="28"/>
        </w:rPr>
        <w:t>CCMHB</w:t>
      </w:r>
      <w:r w:rsidR="00E45D0B" w:rsidRPr="00147E29">
        <w:rPr>
          <w:rFonts w:ascii="Times New Roman" w:hAnsi="Times New Roman"/>
          <w:i/>
          <w:iCs/>
          <w:sz w:val="28"/>
          <w:szCs w:val="28"/>
        </w:rPr>
        <w:t>]</w:t>
      </w:r>
      <w:r w:rsidR="0082076B" w:rsidRPr="00147E29">
        <w:rPr>
          <w:rFonts w:ascii="Times New Roman" w:hAnsi="Times New Roman"/>
          <w:i/>
          <w:iCs/>
          <w:sz w:val="28"/>
          <w:szCs w:val="28"/>
        </w:rPr>
        <w:t xml:space="preserve"> funds to establish or add to a reserve fund…</w:t>
      </w:r>
      <w:r w:rsidR="00157277" w:rsidRPr="00147E29">
        <w:rPr>
          <w:rFonts w:ascii="Times New Roman" w:hAnsi="Times New Roman"/>
          <w:i/>
          <w:iCs/>
          <w:sz w:val="28"/>
          <w:szCs w:val="28"/>
        </w:rPr>
        <w:t xml:space="preserve"> </w:t>
      </w:r>
      <w:r w:rsidR="003F36F2" w:rsidRPr="00147E29">
        <w:rPr>
          <w:rFonts w:ascii="Times New Roman" w:hAnsi="Times New Roman"/>
          <w:i/>
          <w:iCs/>
          <w:sz w:val="28"/>
          <w:szCs w:val="28"/>
        </w:rPr>
        <w:t xml:space="preserve">Providers shall notify the </w:t>
      </w:r>
      <w:r w:rsidR="00E45D0B" w:rsidRPr="00147E29">
        <w:rPr>
          <w:rFonts w:ascii="Times New Roman" w:hAnsi="Times New Roman"/>
          <w:i/>
          <w:iCs/>
          <w:sz w:val="28"/>
          <w:szCs w:val="28"/>
        </w:rPr>
        <w:t xml:space="preserve">[CCDDB or </w:t>
      </w:r>
      <w:r w:rsidR="003F36F2" w:rsidRPr="00147E29">
        <w:rPr>
          <w:rFonts w:ascii="Times New Roman" w:hAnsi="Times New Roman"/>
          <w:i/>
          <w:iCs/>
          <w:sz w:val="28"/>
          <w:szCs w:val="28"/>
        </w:rPr>
        <w:t>CCMHB</w:t>
      </w:r>
      <w:r w:rsidR="00E45D0B" w:rsidRPr="00147E29">
        <w:rPr>
          <w:rFonts w:ascii="Times New Roman" w:hAnsi="Times New Roman"/>
          <w:i/>
          <w:iCs/>
          <w:sz w:val="28"/>
          <w:szCs w:val="28"/>
        </w:rPr>
        <w:t>]</w:t>
      </w:r>
      <w:r w:rsidR="003F36F2" w:rsidRPr="00147E29">
        <w:rPr>
          <w:rFonts w:ascii="Times New Roman" w:hAnsi="Times New Roman"/>
          <w:i/>
          <w:iCs/>
          <w:sz w:val="28"/>
          <w:szCs w:val="28"/>
        </w:rPr>
        <w:t xml:space="preserve"> of any applications for funding submitted to other public and private funding organizations for services funded by the </w:t>
      </w:r>
      <w:r w:rsidR="00E45D0B" w:rsidRPr="00147E29">
        <w:rPr>
          <w:rFonts w:ascii="Times New Roman" w:hAnsi="Times New Roman"/>
          <w:i/>
          <w:iCs/>
          <w:sz w:val="28"/>
          <w:szCs w:val="28"/>
        </w:rPr>
        <w:t xml:space="preserve">[CCDDB or </w:t>
      </w:r>
      <w:r w:rsidR="003F36F2" w:rsidRPr="00147E29">
        <w:rPr>
          <w:rFonts w:ascii="Times New Roman" w:hAnsi="Times New Roman"/>
          <w:i/>
          <w:iCs/>
          <w:sz w:val="28"/>
          <w:szCs w:val="28"/>
        </w:rPr>
        <w:t>CCMHB</w:t>
      </w:r>
      <w:r w:rsidR="00E45D0B" w:rsidRPr="00147E29">
        <w:rPr>
          <w:rFonts w:ascii="Times New Roman" w:hAnsi="Times New Roman"/>
          <w:i/>
          <w:iCs/>
          <w:sz w:val="28"/>
          <w:szCs w:val="28"/>
        </w:rPr>
        <w:t>]</w:t>
      </w:r>
      <w:r w:rsidR="003F36F2" w:rsidRPr="00147E29">
        <w:rPr>
          <w:rFonts w:ascii="Times New Roman" w:hAnsi="Times New Roman"/>
          <w:i/>
          <w:iCs/>
          <w:sz w:val="28"/>
          <w:szCs w:val="28"/>
        </w:rPr>
        <w:t>, especially those that result in a funding overlap.”</w:t>
      </w:r>
      <w:bookmarkEnd w:id="1"/>
    </w:p>
    <w:p w14:paraId="74F12454" w14:textId="31028BB3" w:rsidR="000673C8" w:rsidRDefault="0095488F" w:rsidP="00407DA6">
      <w:pPr>
        <w:pStyle w:val="PlainText"/>
        <w:pBdr>
          <w:bottom w:val="single" w:sz="6" w:space="11" w:color="auto"/>
        </w:pBdr>
        <w:jc w:val="right"/>
        <w:rPr>
          <w:rFonts w:ascii="Times New Roman" w:hAnsi="Times New Roman"/>
          <w:sz w:val="28"/>
          <w:szCs w:val="28"/>
        </w:rPr>
      </w:pPr>
      <w:r w:rsidRPr="00147E29">
        <w:rPr>
          <w:rFonts w:ascii="Times New Roman" w:hAnsi="Times New Roman"/>
          <w:sz w:val="28"/>
          <w:szCs w:val="28"/>
        </w:rPr>
        <w:t>- From Funding Guidelines (pages 10-11)</w:t>
      </w:r>
    </w:p>
    <w:p w14:paraId="08B0BDCF" w14:textId="77777777" w:rsidR="005A4B59" w:rsidRPr="00407DA6" w:rsidRDefault="005A4B59" w:rsidP="00407DA6">
      <w:pPr>
        <w:pStyle w:val="PlainText"/>
        <w:pBdr>
          <w:bottom w:val="single" w:sz="6" w:space="11" w:color="auto"/>
        </w:pBdr>
        <w:jc w:val="right"/>
        <w:rPr>
          <w:rFonts w:ascii="Times New Roman" w:hAnsi="Times New Roman"/>
          <w:sz w:val="28"/>
          <w:szCs w:val="28"/>
        </w:rPr>
      </w:pPr>
    </w:p>
    <w:p w14:paraId="46D9F178" w14:textId="3505406B" w:rsidR="000673C8" w:rsidRPr="00147E29" w:rsidRDefault="000673C8" w:rsidP="000673C8">
      <w:pPr>
        <w:pStyle w:val="Heading1"/>
        <w:rPr>
          <w:rFonts w:ascii="Times New Roman" w:hAnsi="Times New Roman" w:cs="Times New Roman"/>
          <w:b/>
          <w:bCs/>
          <w:color w:val="auto"/>
          <w:sz w:val="36"/>
          <w:szCs w:val="36"/>
        </w:rPr>
      </w:pPr>
      <w:r w:rsidRPr="00147E29">
        <w:rPr>
          <w:rFonts w:ascii="Times New Roman" w:hAnsi="Times New Roman" w:cs="Times New Roman"/>
          <w:b/>
          <w:bCs/>
          <w:color w:val="auto"/>
          <w:sz w:val="36"/>
          <w:szCs w:val="36"/>
        </w:rPr>
        <w:t>Supplanting State or Federal Funds:</w:t>
      </w:r>
    </w:p>
    <w:p w14:paraId="1591BC1A" w14:textId="77777777" w:rsidR="008D6C00" w:rsidRPr="00147E29" w:rsidRDefault="008D6C00" w:rsidP="008D6C00">
      <w:pPr>
        <w:pBdr>
          <w:bottom w:val="single" w:sz="6" w:space="0" w:color="auto"/>
        </w:pBdr>
        <w:spacing w:after="0" w:line="240" w:lineRule="auto"/>
        <w:rPr>
          <w:rFonts w:ascii="Times New Roman" w:hAnsi="Times New Roman" w:cs="Times New Roman"/>
          <w:sz w:val="28"/>
          <w:szCs w:val="28"/>
        </w:rPr>
      </w:pPr>
    </w:p>
    <w:p w14:paraId="12E9E766" w14:textId="4F7015B7" w:rsidR="008D6C00" w:rsidRPr="00147E29" w:rsidRDefault="005146C2" w:rsidP="008D6C00">
      <w:pPr>
        <w:pBdr>
          <w:bottom w:val="single" w:sz="6" w:space="0" w:color="auto"/>
        </w:pBdr>
        <w:spacing w:after="0" w:line="240" w:lineRule="auto"/>
        <w:rPr>
          <w:rFonts w:ascii="Times New Roman" w:hAnsi="Times New Roman" w:cs="Times New Roman"/>
          <w:sz w:val="28"/>
          <w:szCs w:val="28"/>
        </w:rPr>
      </w:pPr>
      <w:r w:rsidRPr="00A436F7">
        <w:rPr>
          <w:rFonts w:ascii="Times New Roman" w:hAnsi="Times New Roman" w:cs="Times New Roman"/>
          <w:sz w:val="28"/>
          <w:szCs w:val="28"/>
        </w:rPr>
        <w:t>A</w:t>
      </w:r>
      <w:r w:rsidR="008D6C00" w:rsidRPr="00A436F7">
        <w:rPr>
          <w:rFonts w:ascii="Times New Roman" w:hAnsi="Times New Roman" w:cs="Times New Roman"/>
          <w:sz w:val="28"/>
          <w:szCs w:val="28"/>
        </w:rPr>
        <w:t>voiding supplantation of other public funding limits the potential</w:t>
      </w:r>
      <w:r w:rsidRPr="00A436F7">
        <w:rPr>
          <w:rFonts w:ascii="Times New Roman" w:hAnsi="Times New Roman" w:cs="Times New Roman"/>
          <w:sz w:val="28"/>
          <w:szCs w:val="28"/>
        </w:rPr>
        <w:t xml:space="preserve"> risk of</w:t>
      </w:r>
      <w:r w:rsidR="008D6C00" w:rsidRPr="00A436F7">
        <w:rPr>
          <w:rFonts w:ascii="Times New Roman" w:hAnsi="Times New Roman" w:cs="Times New Roman"/>
          <w:sz w:val="28"/>
          <w:szCs w:val="28"/>
        </w:rPr>
        <w:t xml:space="preserve"> taxing Champaign County residents unnecessarily and compels us to advocate at state and federal levels on behalf of this community</w:t>
      </w:r>
      <w:r w:rsidR="007712E4" w:rsidRPr="00A436F7">
        <w:rPr>
          <w:rFonts w:ascii="Times New Roman" w:hAnsi="Times New Roman" w:cs="Times New Roman"/>
          <w:sz w:val="28"/>
          <w:szCs w:val="28"/>
        </w:rPr>
        <w:t xml:space="preserve"> and the people who desire services</w:t>
      </w:r>
      <w:r w:rsidR="008D6C00" w:rsidRPr="00A436F7">
        <w:rPr>
          <w:rFonts w:ascii="Times New Roman" w:hAnsi="Times New Roman" w:cs="Times New Roman"/>
          <w:sz w:val="28"/>
          <w:szCs w:val="28"/>
        </w:rPr>
        <w:t>. Where the larger service delivery and funding systems fall short, we should seek</w:t>
      </w:r>
      <w:r w:rsidR="007712E4" w:rsidRPr="00A436F7">
        <w:rPr>
          <w:rFonts w:ascii="Times New Roman" w:hAnsi="Times New Roman" w:cs="Times New Roman"/>
          <w:sz w:val="28"/>
          <w:szCs w:val="28"/>
        </w:rPr>
        <w:t xml:space="preserve"> solutions,</w:t>
      </w:r>
      <w:r w:rsidR="00A43204">
        <w:rPr>
          <w:rFonts w:ascii="Times New Roman" w:hAnsi="Times New Roman" w:cs="Times New Roman"/>
          <w:sz w:val="28"/>
          <w:szCs w:val="28"/>
        </w:rPr>
        <w:t xml:space="preserve"> such as</w:t>
      </w:r>
      <w:r w:rsidR="007712E4" w:rsidRPr="00A436F7">
        <w:rPr>
          <w:rFonts w:ascii="Times New Roman" w:hAnsi="Times New Roman" w:cs="Times New Roman"/>
          <w:sz w:val="28"/>
          <w:szCs w:val="28"/>
        </w:rPr>
        <w:t xml:space="preserve"> through rule change </w:t>
      </w:r>
      <w:r w:rsidR="00A452D8">
        <w:rPr>
          <w:rFonts w:ascii="Times New Roman" w:hAnsi="Times New Roman" w:cs="Times New Roman"/>
          <w:sz w:val="28"/>
          <w:szCs w:val="28"/>
        </w:rPr>
        <w:t>and</w:t>
      </w:r>
      <w:r w:rsidR="007712E4" w:rsidRPr="00A436F7">
        <w:rPr>
          <w:rFonts w:ascii="Times New Roman" w:hAnsi="Times New Roman" w:cs="Times New Roman"/>
          <w:sz w:val="28"/>
          <w:szCs w:val="28"/>
        </w:rPr>
        <w:t xml:space="preserve"> adequate </w:t>
      </w:r>
      <w:r w:rsidR="00264579" w:rsidRPr="00A436F7">
        <w:rPr>
          <w:rFonts w:ascii="Times New Roman" w:hAnsi="Times New Roman" w:cs="Times New Roman"/>
          <w:sz w:val="28"/>
          <w:szCs w:val="28"/>
        </w:rPr>
        <w:t>state appropriations</w:t>
      </w:r>
      <w:r w:rsidR="009F4FE8" w:rsidRPr="00A436F7">
        <w:rPr>
          <w:rFonts w:ascii="Times New Roman" w:hAnsi="Times New Roman" w:cs="Times New Roman"/>
          <w:sz w:val="28"/>
          <w:szCs w:val="28"/>
        </w:rPr>
        <w:t>. While filling gaps in care is a unique and ethical opportunity</w:t>
      </w:r>
      <w:r w:rsidR="00A43204">
        <w:rPr>
          <w:rFonts w:ascii="Times New Roman" w:hAnsi="Times New Roman" w:cs="Times New Roman"/>
          <w:sz w:val="28"/>
          <w:szCs w:val="28"/>
        </w:rPr>
        <w:t xml:space="preserve"> </w:t>
      </w:r>
      <w:r w:rsidR="00B12BF5">
        <w:rPr>
          <w:rFonts w:ascii="Times New Roman" w:hAnsi="Times New Roman" w:cs="Times New Roman"/>
          <w:sz w:val="28"/>
          <w:szCs w:val="28"/>
        </w:rPr>
        <w:t>offered by CCDDB and CCMHB funds,</w:t>
      </w:r>
      <w:r w:rsidR="009F4FE8" w:rsidRPr="00A436F7">
        <w:rPr>
          <w:rFonts w:ascii="Times New Roman" w:hAnsi="Times New Roman" w:cs="Times New Roman"/>
          <w:sz w:val="28"/>
          <w:szCs w:val="28"/>
        </w:rPr>
        <w:t xml:space="preserve"> </w:t>
      </w:r>
      <w:r w:rsidR="00B12BF5">
        <w:rPr>
          <w:rFonts w:ascii="Times New Roman" w:hAnsi="Times New Roman" w:cs="Times New Roman"/>
          <w:sz w:val="28"/>
          <w:szCs w:val="28"/>
        </w:rPr>
        <w:t>they</w:t>
      </w:r>
      <w:r w:rsidR="003E0012" w:rsidRPr="00A436F7">
        <w:rPr>
          <w:rFonts w:ascii="Times New Roman" w:hAnsi="Times New Roman" w:cs="Times New Roman"/>
          <w:sz w:val="28"/>
          <w:szCs w:val="28"/>
        </w:rPr>
        <w:t xml:space="preserve"> should </w:t>
      </w:r>
      <w:r w:rsidR="00FF2733" w:rsidRPr="00A436F7">
        <w:rPr>
          <w:rFonts w:ascii="Times New Roman" w:hAnsi="Times New Roman" w:cs="Times New Roman"/>
          <w:sz w:val="28"/>
          <w:szCs w:val="28"/>
        </w:rPr>
        <w:t xml:space="preserve">not repair other systems’ </w:t>
      </w:r>
      <w:r w:rsidR="00A436F7" w:rsidRPr="00A436F7">
        <w:rPr>
          <w:rFonts w:ascii="Times New Roman" w:hAnsi="Times New Roman" w:cs="Times New Roman"/>
          <w:sz w:val="28"/>
          <w:szCs w:val="28"/>
        </w:rPr>
        <w:t>flaws permanently.</w:t>
      </w:r>
    </w:p>
    <w:p w14:paraId="325EDF24" w14:textId="77777777" w:rsidR="008D6C00" w:rsidRPr="00147E29" w:rsidRDefault="008D6C00" w:rsidP="008D6C00">
      <w:pPr>
        <w:pBdr>
          <w:bottom w:val="single" w:sz="6" w:space="0" w:color="auto"/>
        </w:pBdr>
        <w:spacing w:after="0" w:line="240" w:lineRule="auto"/>
        <w:rPr>
          <w:rFonts w:ascii="Times New Roman" w:hAnsi="Times New Roman" w:cs="Times New Roman"/>
          <w:sz w:val="28"/>
          <w:szCs w:val="28"/>
        </w:rPr>
      </w:pPr>
    </w:p>
    <w:p w14:paraId="4EC428F0" w14:textId="66B73FFB" w:rsidR="0090564F" w:rsidRDefault="008D6C00" w:rsidP="008D6C00">
      <w:pPr>
        <w:pBdr>
          <w:bottom w:val="single" w:sz="6" w:space="0" w:color="auto"/>
        </w:pBdr>
        <w:spacing w:after="0" w:line="240" w:lineRule="auto"/>
        <w:rPr>
          <w:rFonts w:ascii="Times New Roman" w:hAnsi="Times New Roman" w:cs="Times New Roman"/>
          <w:sz w:val="28"/>
          <w:szCs w:val="28"/>
        </w:rPr>
      </w:pPr>
      <w:r w:rsidRPr="00147E29">
        <w:rPr>
          <w:rFonts w:ascii="Times New Roman" w:hAnsi="Times New Roman" w:cs="Times New Roman"/>
          <w:sz w:val="28"/>
          <w:szCs w:val="28"/>
        </w:rPr>
        <w:t>An example of supplanting of other funding is the explicit exclusion from use of CCDDB funds for any service or support described in the School Code Article 14. A school district might even document that they do not provide a service an agency might offer, but if this service is covered under the school code, the agency cannot use CCDDB funding to cover the cost of that service.</w:t>
      </w:r>
    </w:p>
    <w:p w14:paraId="3E141B78" w14:textId="77777777" w:rsidR="00127E0B" w:rsidRDefault="00127E0B" w:rsidP="008D6C00">
      <w:pPr>
        <w:pBdr>
          <w:bottom w:val="single" w:sz="6" w:space="0" w:color="auto"/>
        </w:pBdr>
        <w:spacing w:after="0" w:line="240" w:lineRule="auto"/>
        <w:rPr>
          <w:rFonts w:ascii="Times New Roman" w:hAnsi="Times New Roman" w:cs="Times New Roman"/>
          <w:sz w:val="28"/>
          <w:szCs w:val="28"/>
        </w:rPr>
      </w:pPr>
    </w:p>
    <w:p w14:paraId="42793593" w14:textId="7B596DB9" w:rsidR="00127E0B" w:rsidRDefault="00127E0B" w:rsidP="008D6C00">
      <w:pPr>
        <w:pBdr>
          <w:bottom w:val="single" w:sz="6" w:space="0" w:color="auto"/>
        </w:pBd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When </w:t>
      </w:r>
      <w:r w:rsidR="00DD5882">
        <w:rPr>
          <w:rFonts w:ascii="Times New Roman" w:hAnsi="Times New Roman" w:cs="Times New Roman"/>
          <w:sz w:val="28"/>
          <w:szCs w:val="28"/>
        </w:rPr>
        <w:t xml:space="preserve">CCDDB or CCMHB </w:t>
      </w:r>
      <w:r w:rsidR="005E0CE1">
        <w:rPr>
          <w:rFonts w:ascii="Times New Roman" w:hAnsi="Times New Roman" w:cs="Times New Roman"/>
          <w:sz w:val="28"/>
          <w:szCs w:val="28"/>
        </w:rPr>
        <w:t>funds are</w:t>
      </w:r>
      <w:r w:rsidR="005D1A3F">
        <w:rPr>
          <w:rFonts w:ascii="Times New Roman" w:hAnsi="Times New Roman" w:cs="Times New Roman"/>
          <w:sz w:val="28"/>
          <w:szCs w:val="28"/>
        </w:rPr>
        <w:t xml:space="preserve"> </w:t>
      </w:r>
      <w:r w:rsidR="00DD5882">
        <w:rPr>
          <w:rFonts w:ascii="Times New Roman" w:hAnsi="Times New Roman" w:cs="Times New Roman"/>
          <w:sz w:val="28"/>
          <w:szCs w:val="28"/>
        </w:rPr>
        <w:t xml:space="preserve">used to </w:t>
      </w:r>
      <w:r w:rsidR="00B92C63">
        <w:rPr>
          <w:rFonts w:ascii="Times New Roman" w:hAnsi="Times New Roman" w:cs="Times New Roman"/>
          <w:sz w:val="28"/>
          <w:szCs w:val="28"/>
        </w:rPr>
        <w:t>pay for</w:t>
      </w:r>
      <w:r w:rsidR="00DD5882">
        <w:rPr>
          <w:rFonts w:ascii="Times New Roman" w:hAnsi="Times New Roman" w:cs="Times New Roman"/>
          <w:sz w:val="28"/>
          <w:szCs w:val="28"/>
        </w:rPr>
        <w:t xml:space="preserve"> services funded by other taxing bodies, including services delivered </w:t>
      </w:r>
      <w:r w:rsidR="005D1A3F">
        <w:rPr>
          <w:rFonts w:ascii="Times New Roman" w:hAnsi="Times New Roman" w:cs="Times New Roman"/>
          <w:sz w:val="28"/>
          <w:szCs w:val="28"/>
        </w:rPr>
        <w:t xml:space="preserve">directly </w:t>
      </w:r>
      <w:r w:rsidR="00DD5882">
        <w:rPr>
          <w:rFonts w:ascii="Times New Roman" w:hAnsi="Times New Roman" w:cs="Times New Roman"/>
          <w:sz w:val="28"/>
          <w:szCs w:val="28"/>
        </w:rPr>
        <w:t xml:space="preserve">by those units of government, </w:t>
      </w:r>
      <w:r w:rsidR="00987804">
        <w:rPr>
          <w:rFonts w:ascii="Times New Roman" w:hAnsi="Times New Roman" w:cs="Times New Roman"/>
          <w:sz w:val="28"/>
          <w:szCs w:val="28"/>
        </w:rPr>
        <w:t xml:space="preserve">extra attention </w:t>
      </w:r>
      <w:r w:rsidR="00C310F7">
        <w:rPr>
          <w:rFonts w:ascii="Times New Roman" w:hAnsi="Times New Roman" w:cs="Times New Roman"/>
          <w:sz w:val="28"/>
          <w:szCs w:val="28"/>
        </w:rPr>
        <w:t>may be necessary</w:t>
      </w:r>
      <w:r w:rsidR="00987804">
        <w:rPr>
          <w:rFonts w:ascii="Times New Roman" w:hAnsi="Times New Roman" w:cs="Times New Roman"/>
          <w:sz w:val="28"/>
          <w:szCs w:val="28"/>
        </w:rPr>
        <w:t xml:space="preserve"> to avoid </w:t>
      </w:r>
      <w:r w:rsidR="00916685">
        <w:rPr>
          <w:rFonts w:ascii="Times New Roman" w:hAnsi="Times New Roman" w:cs="Times New Roman"/>
          <w:sz w:val="28"/>
          <w:szCs w:val="28"/>
        </w:rPr>
        <w:t>such</w:t>
      </w:r>
      <w:r w:rsidR="00987804">
        <w:rPr>
          <w:rFonts w:ascii="Times New Roman" w:hAnsi="Times New Roman" w:cs="Times New Roman"/>
          <w:sz w:val="28"/>
          <w:szCs w:val="28"/>
        </w:rPr>
        <w:t xml:space="preserve"> risks</w:t>
      </w:r>
      <w:r w:rsidR="00916685">
        <w:rPr>
          <w:rFonts w:ascii="Times New Roman" w:hAnsi="Times New Roman" w:cs="Times New Roman"/>
          <w:sz w:val="28"/>
          <w:szCs w:val="28"/>
        </w:rPr>
        <w:t xml:space="preserve"> as</w:t>
      </w:r>
      <w:r w:rsidR="00987804">
        <w:rPr>
          <w:rFonts w:ascii="Times New Roman" w:hAnsi="Times New Roman" w:cs="Times New Roman"/>
          <w:sz w:val="28"/>
          <w:szCs w:val="28"/>
        </w:rPr>
        <w:t xml:space="preserve">: </w:t>
      </w:r>
      <w:r w:rsidR="00EB68B0">
        <w:rPr>
          <w:rFonts w:ascii="Times New Roman" w:hAnsi="Times New Roman" w:cs="Times New Roman"/>
          <w:sz w:val="28"/>
          <w:szCs w:val="28"/>
        </w:rPr>
        <w:t xml:space="preserve">duplication of funding for the same service; </w:t>
      </w:r>
      <w:r w:rsidR="00274F46">
        <w:rPr>
          <w:rFonts w:ascii="Times New Roman" w:hAnsi="Times New Roman" w:cs="Times New Roman"/>
          <w:sz w:val="28"/>
          <w:szCs w:val="28"/>
        </w:rPr>
        <w:t xml:space="preserve">exhaustion of other sources of funding; </w:t>
      </w:r>
      <w:r w:rsidR="005E0CE1">
        <w:rPr>
          <w:rFonts w:ascii="Times New Roman" w:hAnsi="Times New Roman" w:cs="Times New Roman"/>
          <w:sz w:val="28"/>
          <w:szCs w:val="28"/>
        </w:rPr>
        <w:t xml:space="preserve">supporting the use of </w:t>
      </w:r>
      <w:r w:rsidR="00902653">
        <w:rPr>
          <w:rFonts w:ascii="Times New Roman" w:hAnsi="Times New Roman" w:cs="Times New Roman"/>
          <w:sz w:val="28"/>
          <w:szCs w:val="28"/>
        </w:rPr>
        <w:t xml:space="preserve">institutional </w:t>
      </w:r>
      <w:r w:rsidR="003C54D4">
        <w:rPr>
          <w:rFonts w:ascii="Times New Roman" w:hAnsi="Times New Roman" w:cs="Times New Roman"/>
          <w:sz w:val="28"/>
          <w:szCs w:val="28"/>
        </w:rPr>
        <w:t>settings w</w:t>
      </w:r>
      <w:r w:rsidR="00916685">
        <w:rPr>
          <w:rFonts w:ascii="Times New Roman" w:hAnsi="Times New Roman" w:cs="Times New Roman"/>
          <w:sz w:val="28"/>
          <w:szCs w:val="28"/>
        </w:rPr>
        <w:t>hich do not connect people to community-based care</w:t>
      </w:r>
      <w:r w:rsidR="00902653">
        <w:rPr>
          <w:rFonts w:ascii="Times New Roman" w:hAnsi="Times New Roman" w:cs="Times New Roman"/>
          <w:sz w:val="28"/>
          <w:szCs w:val="28"/>
        </w:rPr>
        <w:t xml:space="preserve">; </w:t>
      </w:r>
      <w:r w:rsidR="00274F46">
        <w:rPr>
          <w:rFonts w:ascii="Times New Roman" w:hAnsi="Times New Roman" w:cs="Times New Roman"/>
          <w:sz w:val="28"/>
          <w:szCs w:val="28"/>
        </w:rPr>
        <w:t xml:space="preserve">and </w:t>
      </w:r>
      <w:r w:rsidR="00F04419">
        <w:rPr>
          <w:rFonts w:ascii="Times New Roman" w:hAnsi="Times New Roman" w:cs="Times New Roman"/>
          <w:sz w:val="28"/>
          <w:szCs w:val="28"/>
        </w:rPr>
        <w:t>service</w:t>
      </w:r>
      <w:r w:rsidR="00DC2272">
        <w:rPr>
          <w:rFonts w:ascii="Times New Roman" w:hAnsi="Times New Roman" w:cs="Times New Roman"/>
          <w:sz w:val="28"/>
          <w:szCs w:val="28"/>
        </w:rPr>
        <w:t>s</w:t>
      </w:r>
      <w:r w:rsidR="00F04419">
        <w:rPr>
          <w:rFonts w:ascii="Times New Roman" w:hAnsi="Times New Roman" w:cs="Times New Roman"/>
          <w:sz w:val="28"/>
          <w:szCs w:val="28"/>
        </w:rPr>
        <w:t xml:space="preserve"> not available to all Champaign County residents who would qualify</w:t>
      </w:r>
      <w:r w:rsidR="00595C41">
        <w:rPr>
          <w:rFonts w:ascii="Times New Roman" w:hAnsi="Times New Roman" w:cs="Times New Roman"/>
          <w:sz w:val="28"/>
          <w:szCs w:val="28"/>
        </w:rPr>
        <w:t xml:space="preserve"> under our rules.</w:t>
      </w:r>
    </w:p>
    <w:p w14:paraId="7D9BB345" w14:textId="77777777" w:rsidR="008D6C00" w:rsidRPr="00147E29" w:rsidRDefault="008D6C00" w:rsidP="008D6C00">
      <w:pPr>
        <w:pBdr>
          <w:bottom w:val="single" w:sz="6" w:space="0" w:color="auto"/>
        </w:pBdr>
        <w:spacing w:after="0" w:line="240" w:lineRule="auto"/>
        <w:rPr>
          <w:rFonts w:ascii="Times New Roman" w:hAnsi="Times New Roman" w:cs="Times New Roman"/>
          <w:sz w:val="28"/>
          <w:szCs w:val="28"/>
        </w:rPr>
      </w:pPr>
    </w:p>
    <w:p w14:paraId="59395247" w14:textId="2164AF99" w:rsidR="008D6C00" w:rsidRPr="00147E29" w:rsidRDefault="00B51CBE" w:rsidP="008D6C00">
      <w:pPr>
        <w:pBdr>
          <w:bottom w:val="single" w:sz="6" w:space="0" w:color="auto"/>
        </w:pBdr>
        <w:spacing w:after="0" w:line="240" w:lineRule="auto"/>
        <w:rPr>
          <w:rFonts w:ascii="Times New Roman" w:hAnsi="Times New Roman" w:cs="Times New Roman"/>
          <w:sz w:val="28"/>
          <w:szCs w:val="28"/>
        </w:rPr>
      </w:pPr>
      <w:r>
        <w:rPr>
          <w:rFonts w:ascii="Times New Roman" w:hAnsi="Times New Roman" w:cs="Times New Roman"/>
          <w:sz w:val="28"/>
          <w:szCs w:val="28"/>
        </w:rPr>
        <w:t>CCDDB and CCMHB</w:t>
      </w:r>
      <w:r w:rsidR="008D6C00" w:rsidRPr="00147E29">
        <w:rPr>
          <w:rFonts w:ascii="Times New Roman" w:hAnsi="Times New Roman" w:cs="Times New Roman"/>
          <w:sz w:val="28"/>
          <w:szCs w:val="28"/>
        </w:rPr>
        <w:t xml:space="preserve"> funds </w:t>
      </w:r>
      <w:r w:rsidR="006221D2">
        <w:rPr>
          <w:rFonts w:ascii="Times New Roman" w:hAnsi="Times New Roman" w:cs="Times New Roman"/>
          <w:sz w:val="28"/>
          <w:szCs w:val="28"/>
        </w:rPr>
        <w:t>can be very</w:t>
      </w:r>
      <w:r w:rsidR="008D6C00" w:rsidRPr="00147E29">
        <w:rPr>
          <w:rFonts w:ascii="Times New Roman" w:hAnsi="Times New Roman" w:cs="Times New Roman"/>
          <w:sz w:val="28"/>
          <w:szCs w:val="28"/>
        </w:rPr>
        <w:t xml:space="preserve"> helpful in filling service gaps, </w:t>
      </w:r>
      <w:r w:rsidR="00C416F3">
        <w:rPr>
          <w:rFonts w:ascii="Times New Roman" w:hAnsi="Times New Roman" w:cs="Times New Roman"/>
          <w:sz w:val="28"/>
          <w:szCs w:val="28"/>
        </w:rPr>
        <w:t>but w</w:t>
      </w:r>
      <w:r w:rsidR="006221D2">
        <w:rPr>
          <w:rFonts w:ascii="Times New Roman" w:hAnsi="Times New Roman" w:cs="Times New Roman"/>
          <w:sz w:val="28"/>
          <w:szCs w:val="28"/>
        </w:rPr>
        <w:t xml:space="preserve">hen those </w:t>
      </w:r>
      <w:r w:rsidR="008D6C00" w:rsidRPr="00147E29">
        <w:rPr>
          <w:rFonts w:ascii="Times New Roman" w:hAnsi="Times New Roman" w:cs="Times New Roman"/>
          <w:sz w:val="28"/>
          <w:szCs w:val="28"/>
        </w:rPr>
        <w:t xml:space="preserve">gaps result </w:t>
      </w:r>
      <w:r w:rsidR="006221D2">
        <w:rPr>
          <w:rFonts w:ascii="Times New Roman" w:hAnsi="Times New Roman" w:cs="Times New Roman"/>
          <w:sz w:val="28"/>
          <w:szCs w:val="28"/>
        </w:rPr>
        <w:t xml:space="preserve">from </w:t>
      </w:r>
      <w:r w:rsidR="008D6C00" w:rsidRPr="00147E29">
        <w:rPr>
          <w:rFonts w:ascii="Times New Roman" w:hAnsi="Times New Roman" w:cs="Times New Roman"/>
          <w:sz w:val="28"/>
          <w:szCs w:val="28"/>
        </w:rPr>
        <w:t xml:space="preserve">flaws in other systems, care should be taken to </w:t>
      </w:r>
      <w:r w:rsidR="00214B3F">
        <w:rPr>
          <w:rFonts w:ascii="Times New Roman" w:hAnsi="Times New Roman" w:cs="Times New Roman"/>
          <w:sz w:val="28"/>
          <w:szCs w:val="28"/>
        </w:rPr>
        <w:t>guard against</w:t>
      </w:r>
      <w:r w:rsidR="008D6C00" w:rsidRPr="00147E29">
        <w:rPr>
          <w:rFonts w:ascii="Times New Roman" w:hAnsi="Times New Roman" w:cs="Times New Roman"/>
          <w:sz w:val="28"/>
          <w:szCs w:val="28"/>
        </w:rPr>
        <w:t xml:space="preserve"> loss of</w:t>
      </w:r>
      <w:r w:rsidR="006221D2">
        <w:rPr>
          <w:rFonts w:ascii="Times New Roman" w:hAnsi="Times New Roman" w:cs="Times New Roman"/>
          <w:sz w:val="28"/>
          <w:szCs w:val="28"/>
        </w:rPr>
        <w:t xml:space="preserve"> local</w:t>
      </w:r>
      <w:r w:rsidR="008D6C00" w:rsidRPr="00147E29">
        <w:rPr>
          <w:rFonts w:ascii="Times New Roman" w:hAnsi="Times New Roman" w:cs="Times New Roman"/>
          <w:sz w:val="28"/>
          <w:szCs w:val="28"/>
        </w:rPr>
        <w:t xml:space="preserve"> funds where other funding </w:t>
      </w:r>
      <w:r w:rsidR="006221D2">
        <w:rPr>
          <w:rFonts w:ascii="Times New Roman" w:hAnsi="Times New Roman" w:cs="Times New Roman"/>
          <w:sz w:val="28"/>
          <w:szCs w:val="28"/>
        </w:rPr>
        <w:t>would</w:t>
      </w:r>
      <w:r w:rsidR="008D6C00" w:rsidRPr="00147E29">
        <w:rPr>
          <w:rFonts w:ascii="Times New Roman" w:hAnsi="Times New Roman" w:cs="Times New Roman"/>
          <w:sz w:val="28"/>
          <w:szCs w:val="28"/>
        </w:rPr>
        <w:t xml:space="preserve"> apply.</w:t>
      </w:r>
    </w:p>
    <w:p w14:paraId="6790A223" w14:textId="77777777" w:rsidR="006221D2" w:rsidRDefault="006221D2" w:rsidP="008D6C00">
      <w:pPr>
        <w:pBdr>
          <w:bottom w:val="single" w:sz="6" w:space="0" w:color="auto"/>
        </w:pBdr>
        <w:tabs>
          <w:tab w:val="left" w:pos="450"/>
        </w:tabs>
        <w:spacing w:after="0" w:line="240" w:lineRule="auto"/>
        <w:rPr>
          <w:rFonts w:ascii="Times New Roman" w:hAnsi="Times New Roman" w:cs="Times New Roman"/>
          <w:sz w:val="28"/>
          <w:szCs w:val="28"/>
        </w:rPr>
      </w:pPr>
    </w:p>
    <w:p w14:paraId="00F4336B" w14:textId="24C96F39" w:rsidR="008D6C00" w:rsidRPr="00147E29" w:rsidRDefault="006221D2" w:rsidP="00B85F77">
      <w:pPr>
        <w:pBdr>
          <w:bottom w:val="single" w:sz="6" w:space="0" w:color="auto"/>
        </w:pBdr>
        <w:tabs>
          <w:tab w:val="left" w:pos="450"/>
        </w:tabs>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r w:rsidR="008D6C00" w:rsidRPr="00147E29">
        <w:rPr>
          <w:rFonts w:ascii="Times New Roman" w:hAnsi="Times New Roman" w:cs="Times New Roman"/>
          <w:i/>
          <w:iCs/>
          <w:sz w:val="28"/>
          <w:szCs w:val="28"/>
        </w:rPr>
        <w:t>The following expenses are non-allowable… Supplanting funding from another revenue stream… Supplementation of state or federal funds and/or payments subject to the coordination of benefits</w:t>
      </w:r>
      <w:r w:rsidR="00B85F77">
        <w:rPr>
          <w:rFonts w:ascii="Times New Roman" w:hAnsi="Times New Roman" w:cs="Times New Roman"/>
          <w:i/>
          <w:iCs/>
          <w:sz w:val="28"/>
          <w:szCs w:val="28"/>
        </w:rPr>
        <w:t>…</w:t>
      </w:r>
      <w:r w:rsidR="008D6C00" w:rsidRPr="00147E29">
        <w:rPr>
          <w:rFonts w:ascii="Times New Roman" w:hAnsi="Times New Roman" w:cs="Times New Roman"/>
          <w:i/>
          <w:iCs/>
          <w:sz w:val="28"/>
          <w:szCs w:val="28"/>
        </w:rPr>
        <w:t>”</w:t>
      </w:r>
      <w:r w:rsidR="00B85F77">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147E29">
        <w:rPr>
          <w:rFonts w:ascii="Times New Roman" w:hAnsi="Times New Roman" w:cs="Times New Roman"/>
          <w:sz w:val="28"/>
          <w:szCs w:val="28"/>
        </w:rPr>
        <w:t>From Funding Guidelines (pages 6-7)</w:t>
      </w:r>
    </w:p>
    <w:p w14:paraId="33654466" w14:textId="77777777" w:rsidR="008D6C00" w:rsidRPr="00147E29" w:rsidRDefault="008D6C00" w:rsidP="008D6C00">
      <w:pPr>
        <w:pBdr>
          <w:bottom w:val="single" w:sz="6" w:space="0" w:color="auto"/>
        </w:pBdr>
        <w:spacing w:after="0" w:line="240" w:lineRule="auto"/>
        <w:rPr>
          <w:rFonts w:ascii="Times New Roman" w:hAnsi="Times New Roman" w:cs="Times New Roman"/>
          <w:sz w:val="28"/>
          <w:szCs w:val="28"/>
        </w:rPr>
      </w:pPr>
    </w:p>
    <w:p w14:paraId="02B0980E" w14:textId="203A22EE" w:rsidR="000673C8" w:rsidRPr="00147E29" w:rsidRDefault="000673C8" w:rsidP="000673C8">
      <w:pPr>
        <w:pStyle w:val="Heading1"/>
        <w:rPr>
          <w:rFonts w:ascii="Times New Roman" w:hAnsi="Times New Roman" w:cs="Times New Roman"/>
          <w:b/>
          <w:bCs/>
          <w:color w:val="auto"/>
          <w:sz w:val="36"/>
          <w:szCs w:val="36"/>
        </w:rPr>
      </w:pPr>
      <w:r w:rsidRPr="00147E29">
        <w:rPr>
          <w:rFonts w:ascii="Times New Roman" w:hAnsi="Times New Roman" w:cs="Times New Roman"/>
          <w:b/>
          <w:bCs/>
          <w:color w:val="auto"/>
          <w:sz w:val="36"/>
          <w:szCs w:val="36"/>
        </w:rPr>
        <w:t>Supplementation of Medicaid:</w:t>
      </w:r>
    </w:p>
    <w:p w14:paraId="774FF8B8" w14:textId="77777777" w:rsidR="008D6C00" w:rsidRPr="00147E29" w:rsidRDefault="008D6C00" w:rsidP="008D6C00">
      <w:pPr>
        <w:pBdr>
          <w:bottom w:val="single" w:sz="6" w:space="0" w:color="auto"/>
        </w:pBdr>
        <w:spacing w:after="0" w:line="240" w:lineRule="auto"/>
        <w:rPr>
          <w:rFonts w:ascii="Times New Roman" w:hAnsi="Times New Roman" w:cs="Times New Roman"/>
          <w:sz w:val="28"/>
          <w:szCs w:val="28"/>
        </w:rPr>
      </w:pPr>
    </w:p>
    <w:p w14:paraId="1781F1F3" w14:textId="2B860035" w:rsidR="005C25A4" w:rsidRDefault="00E468FA" w:rsidP="008D6C00">
      <w:pPr>
        <w:pBdr>
          <w:bottom w:val="single" w:sz="6" w:space="0" w:color="auto"/>
        </w:pBdr>
        <w:spacing w:after="0" w:line="240" w:lineRule="auto"/>
        <w:rPr>
          <w:rFonts w:ascii="Times New Roman" w:hAnsi="Times New Roman" w:cs="Times New Roman"/>
          <w:sz w:val="28"/>
          <w:szCs w:val="28"/>
        </w:rPr>
      </w:pPr>
      <w:r>
        <w:rPr>
          <w:rFonts w:ascii="Times New Roman" w:hAnsi="Times New Roman" w:cs="Times New Roman"/>
          <w:sz w:val="28"/>
          <w:szCs w:val="28"/>
        </w:rPr>
        <w:t>F</w:t>
      </w:r>
      <w:r w:rsidR="008D6C00" w:rsidRPr="00147E29">
        <w:rPr>
          <w:rFonts w:ascii="Times New Roman" w:hAnsi="Times New Roman" w:cs="Times New Roman"/>
          <w:sz w:val="28"/>
          <w:szCs w:val="28"/>
        </w:rPr>
        <w:t>ederal rule prohibit</w:t>
      </w:r>
      <w:r>
        <w:rPr>
          <w:rFonts w:ascii="Times New Roman" w:hAnsi="Times New Roman" w:cs="Times New Roman"/>
          <w:sz w:val="28"/>
          <w:szCs w:val="28"/>
        </w:rPr>
        <w:t>s</w:t>
      </w:r>
      <w:r w:rsidR="00AC2D8A" w:rsidRPr="00147E29">
        <w:rPr>
          <w:rFonts w:ascii="Times New Roman" w:hAnsi="Times New Roman" w:cs="Times New Roman"/>
          <w:sz w:val="28"/>
          <w:szCs w:val="28"/>
        </w:rPr>
        <w:t xml:space="preserve"> t</w:t>
      </w:r>
      <w:r w:rsidR="008D6C00" w:rsidRPr="00147E29">
        <w:rPr>
          <w:rFonts w:ascii="Times New Roman" w:hAnsi="Times New Roman" w:cs="Times New Roman"/>
          <w:sz w:val="28"/>
          <w:szCs w:val="28"/>
        </w:rPr>
        <w:t>he supplementation of Medicaid payments by a third</w:t>
      </w:r>
      <w:r w:rsidR="003C56E8">
        <w:rPr>
          <w:rFonts w:ascii="Times New Roman" w:hAnsi="Times New Roman" w:cs="Times New Roman"/>
          <w:sz w:val="28"/>
          <w:szCs w:val="28"/>
        </w:rPr>
        <w:t>-</w:t>
      </w:r>
      <w:r w:rsidR="008D6C00" w:rsidRPr="00147E29">
        <w:rPr>
          <w:rFonts w:ascii="Times New Roman" w:hAnsi="Times New Roman" w:cs="Times New Roman"/>
          <w:sz w:val="28"/>
          <w:szCs w:val="28"/>
        </w:rPr>
        <w:t xml:space="preserve">party amount. </w:t>
      </w:r>
      <w:r w:rsidR="003C56E8">
        <w:rPr>
          <w:rFonts w:ascii="Times New Roman" w:hAnsi="Times New Roman" w:cs="Times New Roman"/>
          <w:sz w:val="28"/>
          <w:szCs w:val="28"/>
        </w:rPr>
        <w:t>P</w:t>
      </w:r>
      <w:r w:rsidR="008D6C00" w:rsidRPr="00147E29">
        <w:rPr>
          <w:rFonts w:ascii="Times New Roman" w:hAnsi="Times New Roman" w:cs="Times New Roman"/>
          <w:sz w:val="28"/>
          <w:szCs w:val="28"/>
        </w:rPr>
        <w:t xml:space="preserve">enalties can </w:t>
      </w:r>
      <w:r w:rsidR="003C56E8">
        <w:rPr>
          <w:rFonts w:ascii="Times New Roman" w:hAnsi="Times New Roman" w:cs="Times New Roman"/>
          <w:sz w:val="28"/>
          <w:szCs w:val="28"/>
        </w:rPr>
        <w:t>includ</w:t>
      </w:r>
      <w:r w:rsidR="003C56E8" w:rsidRPr="00147E29">
        <w:rPr>
          <w:rFonts w:ascii="Times New Roman" w:hAnsi="Times New Roman" w:cs="Times New Roman"/>
          <w:sz w:val="28"/>
          <w:szCs w:val="28"/>
        </w:rPr>
        <w:t>e</w:t>
      </w:r>
      <w:r w:rsidR="008D6C00" w:rsidRPr="00147E29">
        <w:rPr>
          <w:rFonts w:ascii="Times New Roman" w:hAnsi="Times New Roman" w:cs="Times New Roman"/>
          <w:sz w:val="28"/>
          <w:szCs w:val="28"/>
        </w:rPr>
        <w:t xml:space="preserve"> recovery by the State of the third</w:t>
      </w:r>
      <w:r w:rsidR="00214B3F">
        <w:rPr>
          <w:rFonts w:ascii="Times New Roman" w:hAnsi="Times New Roman" w:cs="Times New Roman"/>
          <w:sz w:val="28"/>
          <w:szCs w:val="28"/>
        </w:rPr>
        <w:t>-</w:t>
      </w:r>
      <w:r w:rsidR="008D6C00" w:rsidRPr="00147E29">
        <w:rPr>
          <w:rFonts w:ascii="Times New Roman" w:hAnsi="Times New Roman" w:cs="Times New Roman"/>
          <w:sz w:val="28"/>
          <w:szCs w:val="28"/>
        </w:rPr>
        <w:t xml:space="preserve">party payment amount, </w:t>
      </w:r>
      <w:r w:rsidR="00231E33">
        <w:rPr>
          <w:rFonts w:ascii="Times New Roman" w:hAnsi="Times New Roman" w:cs="Times New Roman"/>
          <w:sz w:val="28"/>
          <w:szCs w:val="28"/>
        </w:rPr>
        <w:t xml:space="preserve">at times </w:t>
      </w:r>
      <w:r w:rsidR="008D6C00" w:rsidRPr="00147E29">
        <w:rPr>
          <w:rFonts w:ascii="Times New Roman" w:hAnsi="Times New Roman" w:cs="Times New Roman"/>
          <w:sz w:val="28"/>
          <w:szCs w:val="28"/>
        </w:rPr>
        <w:t xml:space="preserve">an extrapolation of error across </w:t>
      </w:r>
      <w:r w:rsidR="00214B3F">
        <w:rPr>
          <w:rFonts w:ascii="Times New Roman" w:hAnsi="Times New Roman" w:cs="Times New Roman"/>
          <w:sz w:val="28"/>
          <w:szCs w:val="28"/>
        </w:rPr>
        <w:t>all</w:t>
      </w:r>
      <w:r w:rsidR="008D6C00" w:rsidRPr="00147E29">
        <w:rPr>
          <w:rFonts w:ascii="Times New Roman" w:hAnsi="Times New Roman" w:cs="Times New Roman"/>
          <w:sz w:val="28"/>
          <w:szCs w:val="28"/>
        </w:rPr>
        <w:t xml:space="preserve"> billings, which can result in loss of agency/service c</w:t>
      </w:r>
      <w:r w:rsidR="008D6C00" w:rsidRPr="005235DD">
        <w:rPr>
          <w:rFonts w:ascii="Times New Roman" w:hAnsi="Times New Roman" w:cs="Times New Roman"/>
          <w:sz w:val="28"/>
          <w:szCs w:val="28"/>
        </w:rPr>
        <w:t>apacity. This is not common</w:t>
      </w:r>
      <w:r w:rsidR="00214B3F">
        <w:rPr>
          <w:rFonts w:ascii="Times New Roman" w:hAnsi="Times New Roman" w:cs="Times New Roman"/>
          <w:sz w:val="28"/>
          <w:szCs w:val="28"/>
        </w:rPr>
        <w:t>,</w:t>
      </w:r>
      <w:r w:rsidR="008D6C00" w:rsidRPr="005235DD">
        <w:rPr>
          <w:rFonts w:ascii="Times New Roman" w:hAnsi="Times New Roman" w:cs="Times New Roman"/>
          <w:sz w:val="28"/>
          <w:szCs w:val="28"/>
        </w:rPr>
        <w:t xml:space="preserve"> but</w:t>
      </w:r>
      <w:r w:rsidR="00D85A6E">
        <w:rPr>
          <w:rFonts w:ascii="Times New Roman" w:hAnsi="Times New Roman" w:cs="Times New Roman"/>
          <w:sz w:val="28"/>
          <w:szCs w:val="28"/>
        </w:rPr>
        <w:t xml:space="preserve"> </w:t>
      </w:r>
      <w:r w:rsidR="00B661CA">
        <w:rPr>
          <w:rFonts w:ascii="Times New Roman" w:hAnsi="Times New Roman" w:cs="Times New Roman"/>
          <w:sz w:val="28"/>
          <w:szCs w:val="28"/>
        </w:rPr>
        <w:t xml:space="preserve">Medicaid fraud </w:t>
      </w:r>
      <w:r w:rsidR="00D85A6E">
        <w:rPr>
          <w:rFonts w:ascii="Times New Roman" w:hAnsi="Times New Roman" w:cs="Times New Roman"/>
          <w:sz w:val="28"/>
          <w:szCs w:val="28"/>
        </w:rPr>
        <w:t xml:space="preserve">allegations </w:t>
      </w:r>
      <w:r w:rsidR="00214B3F">
        <w:rPr>
          <w:rFonts w:ascii="Times New Roman" w:hAnsi="Times New Roman" w:cs="Times New Roman"/>
          <w:sz w:val="28"/>
          <w:szCs w:val="28"/>
        </w:rPr>
        <w:t>destroyed</w:t>
      </w:r>
      <w:r w:rsidR="00D85A6E">
        <w:rPr>
          <w:rFonts w:ascii="Times New Roman" w:hAnsi="Times New Roman" w:cs="Times New Roman"/>
          <w:sz w:val="28"/>
          <w:szCs w:val="28"/>
        </w:rPr>
        <w:t xml:space="preserve"> community-based behavioral health</w:t>
      </w:r>
      <w:r w:rsidR="008D6C00" w:rsidRPr="005235DD">
        <w:rPr>
          <w:rFonts w:ascii="Times New Roman" w:hAnsi="Times New Roman" w:cs="Times New Roman"/>
          <w:sz w:val="28"/>
          <w:szCs w:val="28"/>
        </w:rPr>
        <w:t xml:space="preserve"> in New Mexico</w:t>
      </w:r>
      <w:r w:rsidR="005235DD" w:rsidRPr="005235DD">
        <w:rPr>
          <w:rFonts w:ascii="Times New Roman" w:hAnsi="Times New Roman" w:cs="Times New Roman"/>
          <w:sz w:val="28"/>
          <w:szCs w:val="28"/>
        </w:rPr>
        <w:t xml:space="preserve"> in 2013</w:t>
      </w:r>
      <w:r w:rsidR="00D85A6E">
        <w:rPr>
          <w:rFonts w:ascii="Times New Roman" w:hAnsi="Times New Roman" w:cs="Times New Roman"/>
          <w:sz w:val="28"/>
          <w:szCs w:val="28"/>
        </w:rPr>
        <w:t xml:space="preserve"> - </w:t>
      </w:r>
      <w:hyperlink r:id="rId26" w:history="1">
        <w:r w:rsidR="00D85A6E" w:rsidRPr="00E652F4">
          <w:rPr>
            <w:rStyle w:val="Hyperlink"/>
            <w:rFonts w:ascii="Times New Roman" w:hAnsi="Times New Roman" w:cs="Times New Roman"/>
            <w:sz w:val="28"/>
            <w:szCs w:val="28"/>
          </w:rPr>
          <w:t>https://www.healthfinancejournal.com/index.php/johcf/article/view/261</w:t>
        </w:r>
      </w:hyperlink>
    </w:p>
    <w:p w14:paraId="7998BBE7" w14:textId="77777777" w:rsidR="005C25A4" w:rsidRPr="00DF1CDB" w:rsidRDefault="005C25A4" w:rsidP="008D6C00">
      <w:pPr>
        <w:pBdr>
          <w:bottom w:val="single" w:sz="6" w:space="0" w:color="auto"/>
        </w:pBdr>
        <w:spacing w:after="0" w:line="240" w:lineRule="auto"/>
        <w:rPr>
          <w:rFonts w:ascii="Times New Roman" w:hAnsi="Times New Roman" w:cs="Times New Roman"/>
          <w:sz w:val="28"/>
          <w:szCs w:val="28"/>
        </w:rPr>
      </w:pPr>
    </w:p>
    <w:p w14:paraId="1DB679C5" w14:textId="56623DF6" w:rsidR="00A22775" w:rsidRPr="00E2349A" w:rsidRDefault="000D5A92" w:rsidP="008D6C00">
      <w:pPr>
        <w:pBdr>
          <w:bottom w:val="single" w:sz="6" w:space="0" w:color="auto"/>
        </w:pBd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 </w:t>
      </w:r>
      <w:r w:rsidR="00290111">
        <w:rPr>
          <w:rFonts w:ascii="Times New Roman" w:hAnsi="Times New Roman" w:cs="Times New Roman"/>
          <w:sz w:val="28"/>
          <w:szCs w:val="28"/>
        </w:rPr>
        <w:t>former Home and Community Based Services administrator from</w:t>
      </w:r>
      <w:r w:rsidR="00E468FA" w:rsidRPr="00DF1CDB">
        <w:rPr>
          <w:rFonts w:ascii="Times New Roman" w:hAnsi="Times New Roman" w:cs="Times New Roman"/>
          <w:sz w:val="28"/>
          <w:szCs w:val="28"/>
        </w:rPr>
        <w:t xml:space="preserve"> Center for Medicare and Medicaid Services told me that there tend</w:t>
      </w:r>
      <w:r w:rsidR="00290111">
        <w:rPr>
          <w:rFonts w:ascii="Times New Roman" w:hAnsi="Times New Roman" w:cs="Times New Roman"/>
          <w:sz w:val="28"/>
          <w:szCs w:val="28"/>
        </w:rPr>
        <w:t>s</w:t>
      </w:r>
      <w:r w:rsidR="00E468FA" w:rsidRPr="00DF1CDB">
        <w:rPr>
          <w:rFonts w:ascii="Times New Roman" w:hAnsi="Times New Roman" w:cs="Times New Roman"/>
          <w:sz w:val="28"/>
          <w:szCs w:val="28"/>
        </w:rPr>
        <w:t xml:space="preserve"> to be</w:t>
      </w:r>
      <w:r w:rsidR="00214B3F">
        <w:rPr>
          <w:rFonts w:ascii="Times New Roman" w:hAnsi="Times New Roman" w:cs="Times New Roman"/>
          <w:sz w:val="28"/>
          <w:szCs w:val="28"/>
        </w:rPr>
        <w:t xml:space="preserve"> </w:t>
      </w:r>
      <w:r w:rsidR="00E468FA" w:rsidRPr="00DF1CDB">
        <w:rPr>
          <w:rFonts w:ascii="Times New Roman" w:hAnsi="Times New Roman" w:cs="Times New Roman"/>
          <w:sz w:val="28"/>
          <w:szCs w:val="28"/>
        </w:rPr>
        <w:t xml:space="preserve">confusion about </w:t>
      </w:r>
      <w:r w:rsidR="00214B3F">
        <w:rPr>
          <w:rFonts w:ascii="Times New Roman" w:hAnsi="Times New Roman" w:cs="Times New Roman"/>
          <w:sz w:val="28"/>
          <w:szCs w:val="28"/>
        </w:rPr>
        <w:t>the anti-</w:t>
      </w:r>
      <w:r w:rsidR="00B661CA">
        <w:rPr>
          <w:rFonts w:ascii="Times New Roman" w:hAnsi="Times New Roman" w:cs="Times New Roman"/>
          <w:sz w:val="28"/>
          <w:szCs w:val="28"/>
        </w:rPr>
        <w:t>supplementation</w:t>
      </w:r>
      <w:r w:rsidR="00214B3F">
        <w:rPr>
          <w:rFonts w:ascii="Times New Roman" w:hAnsi="Times New Roman" w:cs="Times New Roman"/>
          <w:sz w:val="28"/>
          <w:szCs w:val="28"/>
        </w:rPr>
        <w:t xml:space="preserve"> rule</w:t>
      </w:r>
      <w:r w:rsidR="00E468FA" w:rsidRPr="00DF1CDB">
        <w:rPr>
          <w:rFonts w:ascii="Times New Roman" w:hAnsi="Times New Roman" w:cs="Times New Roman"/>
          <w:sz w:val="28"/>
          <w:szCs w:val="28"/>
        </w:rPr>
        <w:t xml:space="preserve"> in states where the </w:t>
      </w:r>
      <w:r w:rsidR="00DF1CDB">
        <w:rPr>
          <w:rFonts w:ascii="Times New Roman" w:hAnsi="Times New Roman" w:cs="Times New Roman"/>
          <w:sz w:val="28"/>
          <w:szCs w:val="28"/>
        </w:rPr>
        <w:t xml:space="preserve">systems </w:t>
      </w:r>
      <w:r w:rsidR="00A22775">
        <w:rPr>
          <w:rFonts w:ascii="Times New Roman" w:hAnsi="Times New Roman" w:cs="Times New Roman"/>
          <w:sz w:val="28"/>
          <w:szCs w:val="28"/>
        </w:rPr>
        <w:t>are</w:t>
      </w:r>
      <w:r w:rsidR="00DF1CDB">
        <w:rPr>
          <w:rFonts w:ascii="Times New Roman" w:hAnsi="Times New Roman" w:cs="Times New Roman"/>
          <w:sz w:val="28"/>
          <w:szCs w:val="28"/>
        </w:rPr>
        <w:t xml:space="preserve"> bifurcated, such as is the case in Illinois</w:t>
      </w:r>
      <w:r w:rsidR="00290111">
        <w:rPr>
          <w:rFonts w:ascii="Times New Roman" w:hAnsi="Times New Roman" w:cs="Times New Roman"/>
          <w:sz w:val="28"/>
          <w:szCs w:val="28"/>
        </w:rPr>
        <w:t>, with</w:t>
      </w:r>
      <w:r w:rsidR="00214B3F">
        <w:rPr>
          <w:rFonts w:ascii="Times New Roman" w:hAnsi="Times New Roman" w:cs="Times New Roman"/>
          <w:sz w:val="28"/>
          <w:szCs w:val="28"/>
        </w:rPr>
        <w:t xml:space="preserve"> the separate</w:t>
      </w:r>
      <w:r w:rsidR="00290111">
        <w:rPr>
          <w:rFonts w:ascii="Times New Roman" w:hAnsi="Times New Roman" w:cs="Times New Roman"/>
          <w:sz w:val="28"/>
          <w:szCs w:val="28"/>
        </w:rPr>
        <w:t xml:space="preserve"> Health and Family Services and Department of Human Services</w:t>
      </w:r>
      <w:r w:rsidR="00DF1CDB">
        <w:rPr>
          <w:rFonts w:ascii="Times New Roman" w:hAnsi="Times New Roman" w:cs="Times New Roman"/>
          <w:sz w:val="28"/>
          <w:szCs w:val="28"/>
        </w:rPr>
        <w:t>. A</w:t>
      </w:r>
      <w:r w:rsidR="005D575E">
        <w:rPr>
          <w:rFonts w:ascii="Times New Roman" w:hAnsi="Times New Roman" w:cs="Times New Roman"/>
          <w:sz w:val="28"/>
          <w:szCs w:val="28"/>
        </w:rPr>
        <w:t xml:space="preserve"> few years ago, a</w:t>
      </w:r>
      <w:r w:rsidR="00DF1CDB">
        <w:rPr>
          <w:rFonts w:ascii="Times New Roman" w:hAnsi="Times New Roman" w:cs="Times New Roman"/>
          <w:sz w:val="28"/>
          <w:szCs w:val="28"/>
        </w:rPr>
        <w:t xml:space="preserve"> pamphlet </w:t>
      </w:r>
      <w:r w:rsidR="005D575E">
        <w:rPr>
          <w:rFonts w:ascii="Times New Roman" w:hAnsi="Times New Roman" w:cs="Times New Roman"/>
          <w:sz w:val="28"/>
          <w:szCs w:val="28"/>
        </w:rPr>
        <w:t xml:space="preserve">was being </w:t>
      </w:r>
      <w:r w:rsidR="00DF1CDB">
        <w:rPr>
          <w:rFonts w:ascii="Times New Roman" w:hAnsi="Times New Roman" w:cs="Times New Roman"/>
          <w:sz w:val="28"/>
          <w:szCs w:val="28"/>
        </w:rPr>
        <w:t xml:space="preserve">distributed by </w:t>
      </w:r>
      <w:r w:rsidR="00290111">
        <w:rPr>
          <w:rFonts w:ascii="Times New Roman" w:hAnsi="Times New Roman" w:cs="Times New Roman"/>
          <w:sz w:val="28"/>
          <w:szCs w:val="28"/>
        </w:rPr>
        <w:t>IDHS</w:t>
      </w:r>
      <w:r w:rsidR="00DF1CDB">
        <w:rPr>
          <w:rFonts w:ascii="Times New Roman" w:hAnsi="Times New Roman" w:cs="Times New Roman"/>
          <w:sz w:val="28"/>
          <w:szCs w:val="28"/>
        </w:rPr>
        <w:t xml:space="preserve"> to service provider agencies, </w:t>
      </w:r>
      <w:r w:rsidR="00214B3F">
        <w:rPr>
          <w:rFonts w:ascii="Times New Roman" w:hAnsi="Times New Roman" w:cs="Times New Roman"/>
          <w:sz w:val="28"/>
          <w:szCs w:val="28"/>
        </w:rPr>
        <w:t xml:space="preserve">explicitly </w:t>
      </w:r>
      <w:r w:rsidR="00DF1CDB">
        <w:rPr>
          <w:rFonts w:ascii="Times New Roman" w:hAnsi="Times New Roman" w:cs="Times New Roman"/>
          <w:sz w:val="28"/>
          <w:szCs w:val="28"/>
        </w:rPr>
        <w:t>advising them t</w:t>
      </w:r>
      <w:r w:rsidR="00A22775">
        <w:rPr>
          <w:rFonts w:ascii="Times New Roman" w:hAnsi="Times New Roman" w:cs="Times New Roman"/>
          <w:sz w:val="28"/>
          <w:szCs w:val="28"/>
        </w:rPr>
        <w:t xml:space="preserve">o seek </w:t>
      </w:r>
      <w:r w:rsidR="00DF1CDB">
        <w:rPr>
          <w:rFonts w:ascii="Times New Roman" w:hAnsi="Times New Roman" w:cs="Times New Roman"/>
          <w:sz w:val="28"/>
          <w:szCs w:val="28"/>
        </w:rPr>
        <w:t>supplemental fund</w:t>
      </w:r>
      <w:r w:rsidR="00A22775">
        <w:rPr>
          <w:rFonts w:ascii="Times New Roman" w:hAnsi="Times New Roman" w:cs="Times New Roman"/>
          <w:sz w:val="28"/>
          <w:szCs w:val="28"/>
        </w:rPr>
        <w:t xml:space="preserve">s </w:t>
      </w:r>
      <w:r w:rsidR="008A657D">
        <w:rPr>
          <w:rFonts w:ascii="Times New Roman" w:hAnsi="Times New Roman" w:cs="Times New Roman"/>
          <w:sz w:val="28"/>
          <w:szCs w:val="28"/>
        </w:rPr>
        <w:t>to fill the gap between Medicaid rates and actual cost</w:t>
      </w:r>
      <w:r w:rsidR="00DF1CDB">
        <w:rPr>
          <w:rFonts w:ascii="Times New Roman" w:hAnsi="Times New Roman" w:cs="Times New Roman"/>
          <w:sz w:val="28"/>
          <w:szCs w:val="28"/>
        </w:rPr>
        <w:t xml:space="preserve">. </w:t>
      </w:r>
      <w:r w:rsidR="00290111">
        <w:rPr>
          <w:rFonts w:ascii="Times New Roman" w:hAnsi="Times New Roman" w:cs="Times New Roman"/>
          <w:sz w:val="28"/>
          <w:szCs w:val="28"/>
        </w:rPr>
        <w:t>This contradict</w:t>
      </w:r>
      <w:r w:rsidR="009A5727">
        <w:rPr>
          <w:rFonts w:ascii="Times New Roman" w:hAnsi="Times New Roman" w:cs="Times New Roman"/>
          <w:sz w:val="28"/>
          <w:szCs w:val="28"/>
        </w:rPr>
        <w:t>s</w:t>
      </w:r>
      <w:r w:rsidR="00290111">
        <w:rPr>
          <w:rFonts w:ascii="Times New Roman" w:hAnsi="Times New Roman" w:cs="Times New Roman"/>
          <w:sz w:val="28"/>
          <w:szCs w:val="28"/>
        </w:rPr>
        <w:t xml:space="preserve"> the federal rule</w:t>
      </w:r>
      <w:r w:rsidR="00D64572">
        <w:rPr>
          <w:rFonts w:ascii="Times New Roman" w:hAnsi="Times New Roman" w:cs="Times New Roman"/>
          <w:sz w:val="28"/>
          <w:szCs w:val="28"/>
        </w:rPr>
        <w:t xml:space="preserve"> and calls for advocacy to reform the rates and/or the rule, so that service provider agencies can </w:t>
      </w:r>
      <w:r w:rsidR="00293900">
        <w:rPr>
          <w:rFonts w:ascii="Times New Roman" w:hAnsi="Times New Roman" w:cs="Times New Roman"/>
          <w:sz w:val="28"/>
          <w:szCs w:val="28"/>
        </w:rPr>
        <w:t>operate</w:t>
      </w:r>
      <w:r w:rsidR="001A0D4B">
        <w:rPr>
          <w:rFonts w:ascii="Times New Roman" w:hAnsi="Times New Roman" w:cs="Times New Roman"/>
          <w:sz w:val="28"/>
          <w:szCs w:val="28"/>
        </w:rPr>
        <w:t xml:space="preserve"> and </w:t>
      </w:r>
      <w:r w:rsidR="00293900">
        <w:rPr>
          <w:rFonts w:ascii="Times New Roman" w:hAnsi="Times New Roman" w:cs="Times New Roman"/>
          <w:sz w:val="28"/>
          <w:szCs w:val="28"/>
        </w:rPr>
        <w:t xml:space="preserve">even </w:t>
      </w:r>
      <w:r w:rsidR="001A0D4B">
        <w:rPr>
          <w:rFonts w:ascii="Times New Roman" w:hAnsi="Times New Roman" w:cs="Times New Roman"/>
          <w:sz w:val="28"/>
          <w:szCs w:val="28"/>
        </w:rPr>
        <w:t xml:space="preserve">expand their capacity to meet </w:t>
      </w:r>
      <w:r w:rsidR="00E2349A">
        <w:rPr>
          <w:rFonts w:ascii="Times New Roman" w:hAnsi="Times New Roman" w:cs="Times New Roman"/>
          <w:sz w:val="28"/>
          <w:szCs w:val="28"/>
        </w:rPr>
        <w:t>demand</w:t>
      </w:r>
      <w:r w:rsidR="001A0D4B">
        <w:rPr>
          <w:rFonts w:ascii="Times New Roman" w:hAnsi="Times New Roman" w:cs="Times New Roman"/>
          <w:sz w:val="28"/>
          <w:szCs w:val="28"/>
        </w:rPr>
        <w:t>.</w:t>
      </w:r>
      <w:r w:rsidR="00E2349A">
        <w:rPr>
          <w:rFonts w:ascii="Times New Roman" w:hAnsi="Times New Roman" w:cs="Times New Roman"/>
          <w:sz w:val="28"/>
          <w:szCs w:val="28"/>
        </w:rPr>
        <w:t xml:space="preserve"> </w:t>
      </w:r>
      <w:r w:rsidR="00A22775">
        <w:rPr>
          <w:rFonts w:ascii="Times New Roman" w:hAnsi="Times New Roman" w:cs="Times New Roman"/>
          <w:sz w:val="28"/>
          <w:szCs w:val="28"/>
        </w:rPr>
        <w:t xml:space="preserve">In the meantime, care is taken to </w:t>
      </w:r>
      <w:r w:rsidR="00516850">
        <w:rPr>
          <w:rFonts w:ascii="Times New Roman" w:hAnsi="Times New Roman" w:cs="Times New Roman"/>
          <w:sz w:val="28"/>
          <w:szCs w:val="28"/>
        </w:rPr>
        <w:t>avoid using the</w:t>
      </w:r>
      <w:r w:rsidR="00E2349A">
        <w:rPr>
          <w:rFonts w:ascii="Times New Roman" w:hAnsi="Times New Roman" w:cs="Times New Roman"/>
          <w:sz w:val="28"/>
          <w:szCs w:val="28"/>
        </w:rPr>
        <w:t>se</w:t>
      </w:r>
      <w:r w:rsidR="00516850">
        <w:rPr>
          <w:rFonts w:ascii="Times New Roman" w:hAnsi="Times New Roman" w:cs="Times New Roman"/>
          <w:sz w:val="28"/>
          <w:szCs w:val="28"/>
        </w:rPr>
        <w:t xml:space="preserve"> local funds to supplement Medicaid rates</w:t>
      </w:r>
      <w:r w:rsidR="008743F7">
        <w:rPr>
          <w:rFonts w:ascii="Times New Roman" w:hAnsi="Times New Roman" w:cs="Times New Roman"/>
          <w:sz w:val="28"/>
          <w:szCs w:val="28"/>
        </w:rPr>
        <w:t xml:space="preserve"> and to support th</w:t>
      </w:r>
      <w:r w:rsidR="00E2349A">
        <w:rPr>
          <w:rFonts w:ascii="Times New Roman" w:hAnsi="Times New Roman" w:cs="Times New Roman"/>
          <w:sz w:val="28"/>
          <w:szCs w:val="28"/>
        </w:rPr>
        <w:t>e</w:t>
      </w:r>
      <w:r w:rsidR="008743F7">
        <w:rPr>
          <w:rFonts w:ascii="Times New Roman" w:hAnsi="Times New Roman" w:cs="Times New Roman"/>
          <w:sz w:val="28"/>
          <w:szCs w:val="28"/>
        </w:rPr>
        <w:t xml:space="preserve"> important work in other ways.</w:t>
      </w:r>
    </w:p>
    <w:p w14:paraId="16637C30" w14:textId="77777777" w:rsidR="005C25A4" w:rsidRPr="00147E29" w:rsidRDefault="005C25A4" w:rsidP="008D6C00">
      <w:pPr>
        <w:pBdr>
          <w:bottom w:val="single" w:sz="6" w:space="0" w:color="auto"/>
        </w:pBdr>
        <w:spacing w:after="0" w:line="240" w:lineRule="auto"/>
        <w:rPr>
          <w:rFonts w:ascii="Times New Roman" w:hAnsi="Times New Roman" w:cs="Times New Roman"/>
          <w:sz w:val="28"/>
          <w:szCs w:val="28"/>
        </w:rPr>
      </w:pPr>
    </w:p>
    <w:p w14:paraId="2E1E7797" w14:textId="2839EE0A" w:rsidR="000673C8" w:rsidRPr="00147E29" w:rsidRDefault="000673C8" w:rsidP="000673C8">
      <w:pPr>
        <w:pStyle w:val="Heading1"/>
        <w:rPr>
          <w:rFonts w:ascii="Times New Roman" w:hAnsi="Times New Roman" w:cs="Times New Roman"/>
          <w:b/>
          <w:bCs/>
          <w:color w:val="auto"/>
          <w:sz w:val="36"/>
          <w:szCs w:val="36"/>
        </w:rPr>
      </w:pPr>
      <w:r w:rsidRPr="00147E29">
        <w:rPr>
          <w:rFonts w:ascii="Times New Roman" w:hAnsi="Times New Roman" w:cs="Times New Roman"/>
          <w:b/>
          <w:bCs/>
          <w:color w:val="auto"/>
          <w:sz w:val="36"/>
          <w:szCs w:val="36"/>
        </w:rPr>
        <w:t>Final Notes:</w:t>
      </w:r>
    </w:p>
    <w:p w14:paraId="2C5735DA" w14:textId="77777777" w:rsidR="000673C8" w:rsidRPr="00147E29" w:rsidRDefault="000673C8" w:rsidP="00A81EEA">
      <w:pPr>
        <w:pStyle w:val="PlainText"/>
        <w:pBdr>
          <w:bottom w:val="single" w:sz="6" w:space="11" w:color="auto"/>
        </w:pBdr>
        <w:rPr>
          <w:rFonts w:ascii="Times New Roman" w:hAnsi="Times New Roman"/>
          <w:sz w:val="28"/>
          <w:szCs w:val="28"/>
        </w:rPr>
      </w:pPr>
    </w:p>
    <w:p w14:paraId="1736FB9F" w14:textId="77777777" w:rsidR="004C279E" w:rsidRDefault="0059678F" w:rsidP="00A81EEA">
      <w:pPr>
        <w:pStyle w:val="PlainText"/>
        <w:pBdr>
          <w:bottom w:val="single" w:sz="6" w:space="11" w:color="auto"/>
        </w:pBdr>
        <w:rPr>
          <w:rFonts w:ascii="Times New Roman" w:hAnsi="Times New Roman"/>
          <w:sz w:val="28"/>
          <w:szCs w:val="28"/>
        </w:rPr>
      </w:pPr>
      <w:r>
        <w:rPr>
          <w:rFonts w:ascii="Times New Roman" w:hAnsi="Times New Roman"/>
          <w:sz w:val="28"/>
          <w:szCs w:val="28"/>
        </w:rPr>
        <w:t>Illinois local authorities such as the</w:t>
      </w:r>
      <w:r w:rsidR="00C67151" w:rsidRPr="00147E29">
        <w:rPr>
          <w:rFonts w:ascii="Times New Roman" w:hAnsi="Times New Roman"/>
          <w:sz w:val="28"/>
          <w:szCs w:val="28"/>
        </w:rPr>
        <w:t xml:space="preserve"> CCDDB and CCMHB </w:t>
      </w:r>
      <w:r>
        <w:rPr>
          <w:rFonts w:ascii="Times New Roman" w:hAnsi="Times New Roman"/>
          <w:sz w:val="28"/>
          <w:szCs w:val="28"/>
        </w:rPr>
        <w:t>must operate</w:t>
      </w:r>
      <w:r w:rsidR="00C67151" w:rsidRPr="00147E29">
        <w:rPr>
          <w:rFonts w:ascii="Times New Roman" w:hAnsi="Times New Roman"/>
          <w:sz w:val="28"/>
          <w:szCs w:val="28"/>
        </w:rPr>
        <w:t xml:space="preserve"> within </w:t>
      </w:r>
      <w:r>
        <w:rPr>
          <w:rFonts w:ascii="Times New Roman" w:hAnsi="Times New Roman"/>
          <w:sz w:val="28"/>
          <w:szCs w:val="28"/>
        </w:rPr>
        <w:t>the</w:t>
      </w:r>
      <w:r w:rsidR="00C67151" w:rsidRPr="00147E29">
        <w:rPr>
          <w:rFonts w:ascii="Times New Roman" w:hAnsi="Times New Roman"/>
          <w:sz w:val="28"/>
          <w:szCs w:val="28"/>
        </w:rPr>
        <w:t xml:space="preserve"> broader system</w:t>
      </w:r>
      <w:r w:rsidR="00166F4C">
        <w:rPr>
          <w:rFonts w:ascii="Times New Roman" w:hAnsi="Times New Roman"/>
          <w:sz w:val="28"/>
          <w:szCs w:val="28"/>
        </w:rPr>
        <w:t>. The statutes which allow communities to create such boards were</w:t>
      </w:r>
      <w:r w:rsidR="001B7D6F" w:rsidRPr="00147E29">
        <w:rPr>
          <w:rFonts w:ascii="Times New Roman" w:hAnsi="Times New Roman"/>
          <w:sz w:val="28"/>
          <w:szCs w:val="28"/>
        </w:rPr>
        <w:t xml:space="preserve"> </w:t>
      </w:r>
      <w:r w:rsidR="009A331C" w:rsidRPr="00147E29">
        <w:rPr>
          <w:rFonts w:ascii="Times New Roman" w:hAnsi="Times New Roman"/>
          <w:sz w:val="28"/>
          <w:szCs w:val="28"/>
        </w:rPr>
        <w:t xml:space="preserve">established during a time when federal support </w:t>
      </w:r>
      <w:r w:rsidR="00634C89" w:rsidRPr="00147E29">
        <w:rPr>
          <w:rFonts w:ascii="Times New Roman" w:hAnsi="Times New Roman"/>
          <w:sz w:val="28"/>
          <w:szCs w:val="28"/>
        </w:rPr>
        <w:t xml:space="preserve">for </w:t>
      </w:r>
      <w:r w:rsidR="00A92B2D">
        <w:rPr>
          <w:rFonts w:ascii="Times New Roman" w:hAnsi="Times New Roman"/>
          <w:sz w:val="28"/>
          <w:szCs w:val="28"/>
        </w:rPr>
        <w:t>community-based services</w:t>
      </w:r>
      <w:r w:rsidR="00634C89" w:rsidRPr="00147E29">
        <w:rPr>
          <w:rFonts w:ascii="Times New Roman" w:hAnsi="Times New Roman"/>
          <w:sz w:val="28"/>
          <w:szCs w:val="28"/>
        </w:rPr>
        <w:t xml:space="preserve"> </w:t>
      </w:r>
      <w:r w:rsidR="00881D44" w:rsidRPr="00147E29">
        <w:rPr>
          <w:rFonts w:ascii="Times New Roman" w:hAnsi="Times New Roman"/>
          <w:sz w:val="28"/>
          <w:szCs w:val="28"/>
        </w:rPr>
        <w:t>might have been more robust if it had been fully implemented</w:t>
      </w:r>
      <w:r w:rsidR="003B5CBF">
        <w:rPr>
          <w:rFonts w:ascii="Times New Roman" w:hAnsi="Times New Roman"/>
          <w:sz w:val="28"/>
          <w:szCs w:val="28"/>
        </w:rPr>
        <w:t>.</w:t>
      </w:r>
      <w:r w:rsidR="004C279E">
        <w:rPr>
          <w:rFonts w:ascii="Times New Roman" w:hAnsi="Times New Roman"/>
          <w:sz w:val="28"/>
          <w:szCs w:val="28"/>
        </w:rPr>
        <w:t xml:space="preserve"> In any case, it was recognized that c</w:t>
      </w:r>
      <w:r w:rsidR="003B5CBF" w:rsidRPr="00147E29">
        <w:rPr>
          <w:rFonts w:ascii="Times New Roman" w:hAnsi="Times New Roman"/>
          <w:sz w:val="28"/>
          <w:szCs w:val="28"/>
        </w:rPr>
        <w:t xml:space="preserve">ommunity-based care </w:t>
      </w:r>
      <w:r w:rsidR="003B5CBF">
        <w:rPr>
          <w:rFonts w:ascii="Times New Roman" w:hAnsi="Times New Roman"/>
          <w:sz w:val="28"/>
          <w:szCs w:val="28"/>
        </w:rPr>
        <w:t>had the potential to offer</w:t>
      </w:r>
      <w:r w:rsidR="003B5CBF" w:rsidRPr="00147E29">
        <w:rPr>
          <w:rFonts w:ascii="Times New Roman" w:hAnsi="Times New Roman"/>
          <w:sz w:val="28"/>
          <w:szCs w:val="28"/>
        </w:rPr>
        <w:t xml:space="preserve"> a</w:t>
      </w:r>
      <w:r w:rsidR="003B5CBF">
        <w:rPr>
          <w:rFonts w:ascii="Times New Roman" w:hAnsi="Times New Roman"/>
          <w:sz w:val="28"/>
          <w:szCs w:val="28"/>
        </w:rPr>
        <w:t xml:space="preserve"> humane and cost-effective</w:t>
      </w:r>
      <w:r w:rsidR="003B5CBF" w:rsidRPr="00147E29">
        <w:rPr>
          <w:rFonts w:ascii="Times New Roman" w:hAnsi="Times New Roman"/>
          <w:sz w:val="28"/>
          <w:szCs w:val="28"/>
        </w:rPr>
        <w:t xml:space="preserve"> alternative to institutional care.</w:t>
      </w:r>
    </w:p>
    <w:p w14:paraId="7D671B28" w14:textId="77777777" w:rsidR="004C279E" w:rsidRDefault="004C279E" w:rsidP="00A81EEA">
      <w:pPr>
        <w:pStyle w:val="PlainText"/>
        <w:pBdr>
          <w:bottom w:val="single" w:sz="6" w:space="11" w:color="auto"/>
        </w:pBdr>
        <w:rPr>
          <w:rFonts w:ascii="Times New Roman" w:hAnsi="Times New Roman"/>
          <w:sz w:val="28"/>
          <w:szCs w:val="28"/>
        </w:rPr>
      </w:pPr>
    </w:p>
    <w:p w14:paraId="4D99118E" w14:textId="335FCDCE" w:rsidR="00C67151" w:rsidRPr="00147E29" w:rsidRDefault="00C67151" w:rsidP="00A81EEA">
      <w:pPr>
        <w:pStyle w:val="PlainText"/>
        <w:pBdr>
          <w:bottom w:val="single" w:sz="6" w:space="11" w:color="auto"/>
        </w:pBdr>
        <w:rPr>
          <w:rFonts w:ascii="Times New Roman" w:hAnsi="Times New Roman"/>
          <w:sz w:val="28"/>
          <w:szCs w:val="28"/>
        </w:rPr>
      </w:pPr>
      <w:r w:rsidRPr="00147E29">
        <w:rPr>
          <w:rFonts w:ascii="Times New Roman" w:hAnsi="Times New Roman"/>
          <w:sz w:val="28"/>
          <w:szCs w:val="28"/>
        </w:rPr>
        <w:t xml:space="preserve">The CCDDB and CCMHB </w:t>
      </w:r>
      <w:r w:rsidR="00C51EC4">
        <w:rPr>
          <w:rFonts w:ascii="Times New Roman" w:hAnsi="Times New Roman"/>
          <w:sz w:val="28"/>
          <w:szCs w:val="28"/>
        </w:rPr>
        <w:t>are</w:t>
      </w:r>
      <w:r w:rsidR="00A92B2D">
        <w:rPr>
          <w:rFonts w:ascii="Times New Roman" w:hAnsi="Times New Roman"/>
          <w:sz w:val="28"/>
          <w:szCs w:val="28"/>
        </w:rPr>
        <w:t xml:space="preserve"> local authorities and</w:t>
      </w:r>
      <w:r w:rsidRPr="00147E29">
        <w:rPr>
          <w:rFonts w:ascii="Times New Roman" w:hAnsi="Times New Roman"/>
          <w:sz w:val="28"/>
          <w:szCs w:val="28"/>
        </w:rPr>
        <w:t xml:space="preserve"> trustees of a public trust fund designed to expand</w:t>
      </w:r>
      <w:r w:rsidR="009E5EA7" w:rsidRPr="00147E29">
        <w:rPr>
          <w:rFonts w:ascii="Times New Roman" w:hAnsi="Times New Roman"/>
          <w:sz w:val="28"/>
          <w:szCs w:val="28"/>
        </w:rPr>
        <w:t xml:space="preserve"> </w:t>
      </w:r>
      <w:r w:rsidRPr="00147E29">
        <w:rPr>
          <w:rFonts w:ascii="Times New Roman" w:hAnsi="Times New Roman"/>
          <w:sz w:val="28"/>
          <w:szCs w:val="28"/>
        </w:rPr>
        <w:t>community-based care</w:t>
      </w:r>
      <w:r w:rsidR="00A92B2D">
        <w:rPr>
          <w:rFonts w:ascii="Times New Roman" w:hAnsi="Times New Roman"/>
          <w:sz w:val="28"/>
          <w:szCs w:val="28"/>
        </w:rPr>
        <w:t xml:space="preserve"> </w:t>
      </w:r>
      <w:r w:rsidR="00151F4F">
        <w:rPr>
          <w:rFonts w:ascii="Times New Roman" w:hAnsi="Times New Roman"/>
          <w:sz w:val="28"/>
          <w:szCs w:val="28"/>
        </w:rPr>
        <w:t xml:space="preserve">which is </w:t>
      </w:r>
      <w:r w:rsidR="00A92B2D">
        <w:rPr>
          <w:rFonts w:ascii="Times New Roman" w:hAnsi="Times New Roman"/>
          <w:sz w:val="28"/>
          <w:szCs w:val="28"/>
        </w:rPr>
        <w:t>responsive to the preferences of the local community</w:t>
      </w:r>
      <w:r w:rsidRPr="00147E29">
        <w:rPr>
          <w:rFonts w:ascii="Times New Roman" w:hAnsi="Times New Roman"/>
          <w:sz w:val="28"/>
          <w:szCs w:val="28"/>
        </w:rPr>
        <w:t xml:space="preserve">. </w:t>
      </w:r>
      <w:r w:rsidR="00C51EC4">
        <w:rPr>
          <w:rFonts w:ascii="Times New Roman" w:hAnsi="Times New Roman"/>
          <w:sz w:val="28"/>
          <w:szCs w:val="28"/>
        </w:rPr>
        <w:t xml:space="preserve">The </w:t>
      </w:r>
      <w:r w:rsidRPr="00147E29">
        <w:rPr>
          <w:rFonts w:ascii="Times New Roman" w:hAnsi="Times New Roman"/>
          <w:sz w:val="28"/>
          <w:szCs w:val="28"/>
        </w:rPr>
        <w:t>principal and interest monies</w:t>
      </w:r>
      <w:r w:rsidR="00C51EC4">
        <w:rPr>
          <w:rFonts w:ascii="Times New Roman" w:hAnsi="Times New Roman"/>
          <w:sz w:val="28"/>
          <w:szCs w:val="28"/>
        </w:rPr>
        <w:t xml:space="preserve"> of a public trust fund</w:t>
      </w:r>
      <w:r w:rsidRPr="00147E29">
        <w:rPr>
          <w:rFonts w:ascii="Times New Roman" w:hAnsi="Times New Roman"/>
          <w:sz w:val="28"/>
          <w:szCs w:val="28"/>
        </w:rPr>
        <w:t xml:space="preserve"> are for the benefit of the public rather than an individual or company. This is the context in which we</w:t>
      </w:r>
      <w:r w:rsidR="002C0194">
        <w:rPr>
          <w:rFonts w:ascii="Times New Roman" w:hAnsi="Times New Roman"/>
          <w:sz w:val="28"/>
          <w:szCs w:val="28"/>
        </w:rPr>
        <w:t xml:space="preserve"> plan</w:t>
      </w:r>
      <w:r w:rsidR="00151F4F">
        <w:rPr>
          <w:rFonts w:ascii="Times New Roman" w:hAnsi="Times New Roman"/>
          <w:sz w:val="28"/>
          <w:szCs w:val="28"/>
        </w:rPr>
        <w:t xml:space="preserve"> and monitor</w:t>
      </w:r>
      <w:r w:rsidRPr="00147E29">
        <w:rPr>
          <w:rFonts w:ascii="Times New Roman" w:hAnsi="Times New Roman"/>
          <w:sz w:val="28"/>
          <w:szCs w:val="28"/>
        </w:rPr>
        <w:t xml:space="preserve"> within the intent of the law and under the authority of the trustees</w:t>
      </w:r>
      <w:r w:rsidR="00BC5A4C" w:rsidRPr="00147E29">
        <w:rPr>
          <w:rFonts w:ascii="Times New Roman" w:hAnsi="Times New Roman"/>
          <w:sz w:val="28"/>
          <w:szCs w:val="28"/>
        </w:rPr>
        <w:t xml:space="preserve"> (board members)</w:t>
      </w:r>
      <w:r w:rsidRPr="00147E29">
        <w:rPr>
          <w:rFonts w:ascii="Times New Roman" w:hAnsi="Times New Roman"/>
          <w:sz w:val="28"/>
          <w:szCs w:val="28"/>
        </w:rPr>
        <w:t>.</w:t>
      </w:r>
    </w:p>
    <w:p w14:paraId="2AE95397" w14:textId="77777777" w:rsidR="00C67151" w:rsidRPr="00147E29" w:rsidRDefault="00C67151" w:rsidP="00A81EEA">
      <w:pPr>
        <w:pStyle w:val="PlainText"/>
        <w:pBdr>
          <w:bottom w:val="single" w:sz="6" w:space="11" w:color="auto"/>
        </w:pBdr>
        <w:rPr>
          <w:rFonts w:ascii="Times New Roman" w:hAnsi="Times New Roman"/>
          <w:sz w:val="28"/>
          <w:szCs w:val="28"/>
        </w:rPr>
      </w:pPr>
    </w:p>
    <w:p w14:paraId="54389448" w14:textId="2C22C94D" w:rsidR="00C67151" w:rsidRPr="00147E29" w:rsidRDefault="004C279E" w:rsidP="00A81EEA">
      <w:pPr>
        <w:pStyle w:val="PlainText"/>
        <w:pBdr>
          <w:bottom w:val="single" w:sz="6" w:space="11" w:color="auto"/>
        </w:pBdr>
        <w:rPr>
          <w:rFonts w:ascii="Times New Roman" w:hAnsi="Times New Roman"/>
          <w:sz w:val="28"/>
          <w:szCs w:val="28"/>
        </w:rPr>
      </w:pPr>
      <w:r>
        <w:rPr>
          <w:rFonts w:ascii="Times New Roman" w:hAnsi="Times New Roman"/>
          <w:sz w:val="28"/>
          <w:szCs w:val="28"/>
        </w:rPr>
        <w:t>An</w:t>
      </w:r>
      <w:r w:rsidR="00C67151" w:rsidRPr="00147E29">
        <w:rPr>
          <w:rFonts w:ascii="Times New Roman" w:hAnsi="Times New Roman"/>
          <w:sz w:val="28"/>
          <w:szCs w:val="28"/>
        </w:rPr>
        <w:t xml:space="preserve"> </w:t>
      </w:r>
      <w:r w:rsidR="00724480">
        <w:rPr>
          <w:rFonts w:ascii="Times New Roman" w:hAnsi="Times New Roman"/>
          <w:sz w:val="28"/>
          <w:szCs w:val="28"/>
        </w:rPr>
        <w:t>organization</w:t>
      </w:r>
      <w:r>
        <w:rPr>
          <w:rFonts w:ascii="Times New Roman" w:hAnsi="Times New Roman"/>
          <w:sz w:val="28"/>
          <w:szCs w:val="28"/>
        </w:rPr>
        <w:t xml:space="preserve"> must decide</w:t>
      </w:r>
      <w:r w:rsidR="00C67151" w:rsidRPr="00147E29">
        <w:rPr>
          <w:rFonts w:ascii="Times New Roman" w:hAnsi="Times New Roman"/>
          <w:sz w:val="28"/>
          <w:szCs w:val="28"/>
        </w:rPr>
        <w:t xml:space="preserve"> whether they have the desire and capacity to operate within these terms. We rely on </w:t>
      </w:r>
      <w:proofErr w:type="gramStart"/>
      <w:r w:rsidR="00C67151" w:rsidRPr="00147E29">
        <w:rPr>
          <w:rFonts w:ascii="Times New Roman" w:hAnsi="Times New Roman"/>
          <w:sz w:val="28"/>
          <w:szCs w:val="28"/>
        </w:rPr>
        <w:t>each</w:t>
      </w:r>
      <w:proofErr w:type="gramEnd"/>
      <w:r w:rsidR="00C67151" w:rsidRPr="00147E29">
        <w:rPr>
          <w:rFonts w:ascii="Times New Roman" w:hAnsi="Times New Roman"/>
          <w:sz w:val="28"/>
          <w:szCs w:val="28"/>
        </w:rPr>
        <w:t xml:space="preserve"> to contemplate th</w:t>
      </w:r>
      <w:r w:rsidR="00C57955" w:rsidRPr="00147E29">
        <w:rPr>
          <w:rFonts w:ascii="Times New Roman" w:hAnsi="Times New Roman"/>
          <w:sz w:val="28"/>
          <w:szCs w:val="28"/>
        </w:rPr>
        <w:t xml:space="preserve">ese issues </w:t>
      </w:r>
      <w:r w:rsidR="00C67151" w:rsidRPr="00147E29">
        <w:rPr>
          <w:rFonts w:ascii="Times New Roman" w:hAnsi="Times New Roman"/>
          <w:sz w:val="28"/>
          <w:szCs w:val="28"/>
        </w:rPr>
        <w:t xml:space="preserve">prior to </w:t>
      </w:r>
      <w:proofErr w:type="gramStart"/>
      <w:r w:rsidR="00C67151" w:rsidRPr="00147E29">
        <w:rPr>
          <w:rFonts w:ascii="Times New Roman" w:hAnsi="Times New Roman"/>
          <w:sz w:val="28"/>
          <w:szCs w:val="28"/>
        </w:rPr>
        <w:t>submitting an application</w:t>
      </w:r>
      <w:proofErr w:type="gramEnd"/>
      <w:r w:rsidR="00C67151" w:rsidRPr="00147E29">
        <w:rPr>
          <w:rFonts w:ascii="Times New Roman" w:hAnsi="Times New Roman"/>
          <w:sz w:val="28"/>
          <w:szCs w:val="28"/>
        </w:rPr>
        <w:t xml:space="preserve"> for funding and </w:t>
      </w:r>
      <w:r w:rsidR="00C57955" w:rsidRPr="00147E29">
        <w:rPr>
          <w:rFonts w:ascii="Times New Roman" w:hAnsi="Times New Roman"/>
          <w:sz w:val="28"/>
          <w:szCs w:val="28"/>
        </w:rPr>
        <w:t xml:space="preserve">then </w:t>
      </w:r>
      <w:r w:rsidR="00C67151" w:rsidRPr="00147E29">
        <w:rPr>
          <w:rFonts w:ascii="Times New Roman" w:hAnsi="Times New Roman"/>
          <w:sz w:val="28"/>
          <w:szCs w:val="28"/>
        </w:rPr>
        <w:t xml:space="preserve">prior to committing to a contract. Each newly registered agency attests to having read and understood the Funding Requirements and Guidelines. This is repeated </w:t>
      </w:r>
      <w:r w:rsidR="00724480">
        <w:rPr>
          <w:rFonts w:ascii="Times New Roman" w:hAnsi="Times New Roman"/>
          <w:sz w:val="28"/>
          <w:szCs w:val="28"/>
        </w:rPr>
        <w:t xml:space="preserve">at </w:t>
      </w:r>
      <w:r w:rsidR="00C67151" w:rsidRPr="00147E29">
        <w:rPr>
          <w:rFonts w:ascii="Times New Roman" w:hAnsi="Times New Roman"/>
          <w:sz w:val="28"/>
          <w:szCs w:val="28"/>
        </w:rPr>
        <w:t xml:space="preserve">submission of </w:t>
      </w:r>
      <w:r w:rsidR="00C57955" w:rsidRPr="00147E29">
        <w:rPr>
          <w:rFonts w:ascii="Times New Roman" w:hAnsi="Times New Roman"/>
          <w:sz w:val="28"/>
          <w:szCs w:val="28"/>
        </w:rPr>
        <w:t xml:space="preserve">a </w:t>
      </w:r>
      <w:r w:rsidR="00C67151" w:rsidRPr="00147E29">
        <w:rPr>
          <w:rFonts w:ascii="Times New Roman" w:hAnsi="Times New Roman"/>
          <w:sz w:val="28"/>
          <w:szCs w:val="28"/>
        </w:rPr>
        <w:t>request for funding</w:t>
      </w:r>
      <w:r w:rsidR="00724480">
        <w:rPr>
          <w:rFonts w:ascii="Times New Roman" w:hAnsi="Times New Roman"/>
          <w:sz w:val="28"/>
          <w:szCs w:val="28"/>
        </w:rPr>
        <w:t>. T</w:t>
      </w:r>
      <w:r w:rsidR="00C67151" w:rsidRPr="00147E29">
        <w:rPr>
          <w:rFonts w:ascii="Times New Roman" w:hAnsi="Times New Roman"/>
          <w:sz w:val="28"/>
          <w:szCs w:val="28"/>
        </w:rPr>
        <w:t xml:space="preserve">he document is incorporated in each contract for services. While it is very dry reading (not unlike this </w:t>
      </w:r>
      <w:r w:rsidR="00E74A78" w:rsidRPr="00147E29">
        <w:rPr>
          <w:rFonts w:ascii="Times New Roman" w:hAnsi="Times New Roman"/>
          <w:sz w:val="28"/>
          <w:szCs w:val="28"/>
        </w:rPr>
        <w:t>memorandum</w:t>
      </w:r>
      <w:r w:rsidR="00C67151" w:rsidRPr="00147E29">
        <w:rPr>
          <w:rFonts w:ascii="Times New Roman" w:hAnsi="Times New Roman"/>
          <w:sz w:val="28"/>
          <w:szCs w:val="28"/>
        </w:rPr>
        <w:t>), it begins with this understanding</w:t>
      </w:r>
      <w:r w:rsidR="00C57955" w:rsidRPr="00147E29">
        <w:rPr>
          <w:rFonts w:ascii="Times New Roman" w:hAnsi="Times New Roman"/>
          <w:sz w:val="28"/>
          <w:szCs w:val="28"/>
        </w:rPr>
        <w:t>:</w:t>
      </w:r>
    </w:p>
    <w:p w14:paraId="199D727D" w14:textId="77777777" w:rsidR="00C67151" w:rsidRPr="00147E29" w:rsidRDefault="00C67151" w:rsidP="00A81EEA">
      <w:pPr>
        <w:pStyle w:val="PlainText"/>
        <w:pBdr>
          <w:bottom w:val="single" w:sz="6" w:space="11" w:color="auto"/>
        </w:pBdr>
        <w:rPr>
          <w:rFonts w:ascii="Times New Roman" w:hAnsi="Times New Roman"/>
          <w:sz w:val="28"/>
          <w:szCs w:val="28"/>
        </w:rPr>
      </w:pPr>
    </w:p>
    <w:p w14:paraId="4AF9C74E" w14:textId="77777777" w:rsidR="001732C4" w:rsidRPr="00147E29" w:rsidRDefault="00C67151" w:rsidP="00A81EEA">
      <w:pPr>
        <w:pStyle w:val="PlainText"/>
        <w:pBdr>
          <w:bottom w:val="single" w:sz="6" w:space="11" w:color="auto"/>
        </w:pBdr>
        <w:rPr>
          <w:rFonts w:ascii="Times New Roman" w:hAnsi="Times New Roman"/>
          <w:i/>
          <w:iCs/>
          <w:sz w:val="28"/>
          <w:szCs w:val="28"/>
        </w:rPr>
      </w:pPr>
      <w:r w:rsidRPr="00147E29">
        <w:rPr>
          <w:rFonts w:ascii="Times New Roman" w:hAnsi="Times New Roman"/>
          <w:i/>
          <w:iCs/>
          <w:sz w:val="28"/>
          <w:szCs w:val="28"/>
        </w:rPr>
        <w:t>“This policy should be reviewed by all agency staff responsible for contract management, including those who prepare applications for funding as well as those who record and report on contract activities, deliverables, and financials. This document offers guidance for contract compliance and clarification of expectations for fiscal accountability and financial management systems.</w:t>
      </w:r>
      <w:r w:rsidR="00C57955" w:rsidRPr="00147E29">
        <w:rPr>
          <w:rFonts w:ascii="Times New Roman" w:hAnsi="Times New Roman"/>
          <w:i/>
          <w:iCs/>
          <w:sz w:val="28"/>
          <w:szCs w:val="28"/>
        </w:rPr>
        <w:t>.</w:t>
      </w:r>
      <w:r w:rsidRPr="00147E29">
        <w:rPr>
          <w:rFonts w:ascii="Times New Roman" w:hAnsi="Times New Roman"/>
          <w:i/>
          <w:iCs/>
          <w:sz w:val="28"/>
          <w:szCs w:val="28"/>
        </w:rPr>
        <w:t>. Acceptance of [CCDDB or CCMHB] funding establishes a legal obligation on the part of the contracted agency to use the funding in full accordance with the provisions, terms, and conditions of the contract. The funded agency assumes full responsibility for the conduct of project activities and deliverables and is responsible for meeting [CCDDB or CCMHB] compliance standards for financial management, internal controls, audits, and periodic reporting.”</w:t>
      </w:r>
    </w:p>
    <w:p w14:paraId="40DCB554" w14:textId="3F2A0B21" w:rsidR="00A81EEA" w:rsidRPr="00147E29" w:rsidRDefault="00C57955" w:rsidP="001732C4">
      <w:pPr>
        <w:pStyle w:val="PlainText"/>
        <w:pBdr>
          <w:bottom w:val="single" w:sz="6" w:space="11" w:color="auto"/>
        </w:pBdr>
        <w:jc w:val="right"/>
        <w:rPr>
          <w:rFonts w:ascii="Times New Roman" w:hAnsi="Times New Roman"/>
          <w:i/>
          <w:iCs/>
          <w:sz w:val="28"/>
          <w:szCs w:val="28"/>
        </w:rPr>
      </w:pPr>
      <w:r w:rsidRPr="00147E29">
        <w:rPr>
          <w:rFonts w:ascii="Times New Roman" w:hAnsi="Times New Roman"/>
          <w:i/>
          <w:iCs/>
          <w:sz w:val="28"/>
          <w:szCs w:val="28"/>
        </w:rPr>
        <w:t xml:space="preserve">- </w:t>
      </w:r>
      <w:r w:rsidRPr="00147E29">
        <w:rPr>
          <w:rFonts w:ascii="Times New Roman" w:hAnsi="Times New Roman"/>
          <w:sz w:val="28"/>
          <w:szCs w:val="28"/>
        </w:rPr>
        <w:t>From Funding Guidelines (page 1)</w:t>
      </w:r>
    </w:p>
    <w:sectPr w:rsidR="00A81EEA" w:rsidRPr="00147E29">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CBCAD" w14:textId="77777777" w:rsidR="00887CBB" w:rsidRDefault="00887CBB" w:rsidP="00EB342F">
      <w:pPr>
        <w:spacing w:after="0" w:line="240" w:lineRule="auto"/>
      </w:pPr>
      <w:r>
        <w:separator/>
      </w:r>
    </w:p>
  </w:endnote>
  <w:endnote w:type="continuationSeparator" w:id="0">
    <w:p w14:paraId="24A48393" w14:textId="77777777" w:rsidR="00887CBB" w:rsidRDefault="00887CBB" w:rsidP="00EB342F">
      <w:pPr>
        <w:spacing w:after="0" w:line="240" w:lineRule="auto"/>
      </w:pPr>
      <w:r>
        <w:continuationSeparator/>
      </w:r>
    </w:p>
  </w:endnote>
  <w:endnote w:type="continuationNotice" w:id="1">
    <w:p w14:paraId="16554A63" w14:textId="77777777" w:rsidR="00887CBB" w:rsidRDefault="00887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47968"/>
      <w:docPartObj>
        <w:docPartGallery w:val="Page Numbers (Bottom of Page)"/>
        <w:docPartUnique/>
      </w:docPartObj>
    </w:sdtPr>
    <w:sdtEndPr>
      <w:rPr>
        <w:noProof/>
      </w:rPr>
    </w:sdtEndPr>
    <w:sdtContent>
      <w:p w14:paraId="43E2E191" w14:textId="237A5DE0" w:rsidR="00EB342F" w:rsidRDefault="00EB3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11A63" w14:textId="77777777" w:rsidR="00EB342F" w:rsidRDefault="00EB3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5F87" w14:textId="77777777" w:rsidR="00887CBB" w:rsidRDefault="00887CBB" w:rsidP="00EB342F">
      <w:pPr>
        <w:spacing w:after="0" w:line="240" w:lineRule="auto"/>
      </w:pPr>
      <w:r>
        <w:separator/>
      </w:r>
    </w:p>
  </w:footnote>
  <w:footnote w:type="continuationSeparator" w:id="0">
    <w:p w14:paraId="5FF85930" w14:textId="77777777" w:rsidR="00887CBB" w:rsidRDefault="00887CBB" w:rsidP="00EB342F">
      <w:pPr>
        <w:spacing w:after="0" w:line="240" w:lineRule="auto"/>
      </w:pPr>
      <w:r>
        <w:continuationSeparator/>
      </w:r>
    </w:p>
  </w:footnote>
  <w:footnote w:type="continuationNotice" w:id="1">
    <w:p w14:paraId="053E7AC5" w14:textId="77777777" w:rsidR="00887CBB" w:rsidRDefault="00887C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EA6"/>
    <w:multiLevelType w:val="singleLevel"/>
    <w:tmpl w:val="FD8437AA"/>
    <w:lvl w:ilvl="0">
      <w:start w:val="1"/>
      <w:numFmt w:val="lowerLetter"/>
      <w:lvlText w:val="(%1)"/>
      <w:lvlJc w:val="left"/>
      <w:pPr>
        <w:tabs>
          <w:tab w:val="num" w:pos="792"/>
        </w:tabs>
        <w:ind w:left="792" w:hanging="360"/>
      </w:pPr>
    </w:lvl>
  </w:abstractNum>
  <w:abstractNum w:abstractNumId="1" w15:restartNumberingAfterBreak="0">
    <w:nsid w:val="06470446"/>
    <w:multiLevelType w:val="multilevel"/>
    <w:tmpl w:val="50E23E4A"/>
    <w:lvl w:ilvl="0">
      <w:start w:val="1"/>
      <w:numFmt w:val="lowerLetter"/>
      <w:lvlText w:val="%1."/>
      <w:lvlJc w:val="left"/>
      <w:pPr>
        <w:tabs>
          <w:tab w:val="num" w:pos="810"/>
        </w:tabs>
        <w:ind w:left="810" w:hanging="360"/>
      </w:pPr>
      <w:rPr>
        <w:strike w:val="0"/>
        <w:dstrike w:val="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B05C82"/>
    <w:multiLevelType w:val="singleLevel"/>
    <w:tmpl w:val="5DFAC0DA"/>
    <w:lvl w:ilvl="0">
      <w:start w:val="1"/>
      <w:numFmt w:val="lowerLetter"/>
      <w:lvlText w:val="%1."/>
      <w:lvlJc w:val="left"/>
      <w:pPr>
        <w:tabs>
          <w:tab w:val="num" w:pos="765"/>
        </w:tabs>
        <w:ind w:left="765" w:hanging="360"/>
      </w:pPr>
    </w:lvl>
  </w:abstractNum>
  <w:abstractNum w:abstractNumId="3" w15:restartNumberingAfterBreak="0">
    <w:nsid w:val="106E7BF6"/>
    <w:multiLevelType w:val="hybridMultilevel"/>
    <w:tmpl w:val="8F02A400"/>
    <w:lvl w:ilvl="0" w:tplc="42CCEA2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148CA"/>
    <w:multiLevelType w:val="hybridMultilevel"/>
    <w:tmpl w:val="5E7E840C"/>
    <w:lvl w:ilvl="0" w:tplc="183ABAB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C268B"/>
    <w:multiLevelType w:val="multilevel"/>
    <w:tmpl w:val="AE0EF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767CBB"/>
    <w:multiLevelType w:val="multilevel"/>
    <w:tmpl w:val="AA6C6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37B45"/>
    <w:multiLevelType w:val="hybridMultilevel"/>
    <w:tmpl w:val="9B02472C"/>
    <w:lvl w:ilvl="0" w:tplc="E69460E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55480"/>
    <w:multiLevelType w:val="multilevel"/>
    <w:tmpl w:val="0E0C2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814EF"/>
    <w:multiLevelType w:val="singleLevel"/>
    <w:tmpl w:val="93EC2862"/>
    <w:lvl w:ilvl="0">
      <w:start w:val="1"/>
      <w:numFmt w:val="lowerLetter"/>
      <w:lvlText w:val="%1."/>
      <w:lvlJc w:val="left"/>
      <w:pPr>
        <w:tabs>
          <w:tab w:val="num" w:pos="720"/>
        </w:tabs>
        <w:ind w:left="720" w:hanging="360"/>
      </w:pPr>
    </w:lvl>
  </w:abstractNum>
  <w:abstractNum w:abstractNumId="10" w15:restartNumberingAfterBreak="0">
    <w:nsid w:val="4EAE40B6"/>
    <w:multiLevelType w:val="multilevel"/>
    <w:tmpl w:val="9D16BE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0E1CBC"/>
    <w:multiLevelType w:val="hybridMultilevel"/>
    <w:tmpl w:val="1EC4BE78"/>
    <w:lvl w:ilvl="0" w:tplc="4FCC9BAE">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8B5A6960">
      <w:start w:val="1"/>
      <w:numFmt w:val="lowerRoman"/>
      <w:lvlText w:val="(%3)"/>
      <w:lvlJc w:val="left"/>
      <w:pPr>
        <w:tabs>
          <w:tab w:val="num" w:pos="1440"/>
        </w:tabs>
        <w:ind w:left="144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6A30521"/>
    <w:multiLevelType w:val="hybridMultilevel"/>
    <w:tmpl w:val="BEF40EA8"/>
    <w:lvl w:ilvl="0" w:tplc="1E1A38FC">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53AE8E38">
      <w:start w:val="1"/>
      <w:numFmt w:val="lowerRoman"/>
      <w:lvlText w:val="(%3)"/>
      <w:lvlJc w:val="left"/>
      <w:pPr>
        <w:tabs>
          <w:tab w:val="num" w:pos="1440"/>
        </w:tabs>
        <w:ind w:left="144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90477"/>
    <w:multiLevelType w:val="multilevel"/>
    <w:tmpl w:val="D5607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C9728D"/>
    <w:multiLevelType w:val="hybridMultilevel"/>
    <w:tmpl w:val="8A7C42BA"/>
    <w:lvl w:ilvl="0" w:tplc="089CAF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E7252"/>
    <w:multiLevelType w:val="hybridMultilevel"/>
    <w:tmpl w:val="7AD4780A"/>
    <w:lvl w:ilvl="0" w:tplc="777E9C8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D36786A"/>
    <w:multiLevelType w:val="hybridMultilevel"/>
    <w:tmpl w:val="818A0F54"/>
    <w:lvl w:ilvl="0" w:tplc="F112CD0C">
      <w:start w:val="1"/>
      <w:numFmt w:val="lowerRoman"/>
      <w:lvlText w:val="(%1)"/>
      <w:lvlJc w:val="left"/>
      <w:pPr>
        <w:tabs>
          <w:tab w:val="num" w:pos="1440"/>
        </w:tabs>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A531B1"/>
    <w:multiLevelType w:val="hybridMultilevel"/>
    <w:tmpl w:val="C39A6EC8"/>
    <w:lvl w:ilvl="0" w:tplc="05AAC46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89785F"/>
    <w:multiLevelType w:val="multilevel"/>
    <w:tmpl w:val="3CA87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3A4AEF"/>
    <w:multiLevelType w:val="multilevel"/>
    <w:tmpl w:val="CA2C7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A540B0"/>
    <w:multiLevelType w:val="hybridMultilevel"/>
    <w:tmpl w:val="32B0F2E6"/>
    <w:lvl w:ilvl="0" w:tplc="F4D06BC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C4233F"/>
    <w:multiLevelType w:val="multilevel"/>
    <w:tmpl w:val="B036BC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19906486">
    <w:abstractNumId w:val="19"/>
  </w:num>
  <w:num w:numId="2" w16cid:durableId="1862891081">
    <w:abstractNumId w:val="13"/>
  </w:num>
  <w:num w:numId="3" w16cid:durableId="254024012">
    <w:abstractNumId w:val="18"/>
  </w:num>
  <w:num w:numId="4" w16cid:durableId="201331748">
    <w:abstractNumId w:val="8"/>
  </w:num>
  <w:num w:numId="5" w16cid:durableId="1968469973">
    <w:abstractNumId w:val="10"/>
  </w:num>
  <w:num w:numId="6" w16cid:durableId="133380322">
    <w:abstractNumId w:val="6"/>
  </w:num>
  <w:num w:numId="7" w16cid:durableId="163012502">
    <w:abstractNumId w:val="5"/>
  </w:num>
  <w:num w:numId="8" w16cid:durableId="89010115">
    <w:abstractNumId w:val="21"/>
  </w:num>
  <w:num w:numId="9" w16cid:durableId="632832050">
    <w:abstractNumId w:val="17"/>
  </w:num>
  <w:num w:numId="10" w16cid:durableId="2016378786">
    <w:abstractNumId w:val="7"/>
  </w:num>
  <w:num w:numId="11" w16cid:durableId="1182351841">
    <w:abstractNumId w:val="20"/>
  </w:num>
  <w:num w:numId="12" w16cid:durableId="590822755">
    <w:abstractNumId w:val="0"/>
    <w:lvlOverride w:ilvl="0">
      <w:startOverride w:val="1"/>
    </w:lvlOverride>
  </w:num>
  <w:num w:numId="13" w16cid:durableId="569537314">
    <w:abstractNumId w:val="16"/>
  </w:num>
  <w:num w:numId="14" w16cid:durableId="15620449">
    <w:abstractNumId w:val="3"/>
  </w:num>
  <w:num w:numId="15" w16cid:durableId="374505043">
    <w:abstractNumId w:val="4"/>
  </w:num>
  <w:num w:numId="16" w16cid:durableId="973363695">
    <w:abstractNumId w:val="11"/>
  </w:num>
  <w:num w:numId="17" w16cid:durableId="22170356">
    <w:abstractNumId w:val="12"/>
  </w:num>
  <w:num w:numId="18" w16cid:durableId="1811091310">
    <w:abstractNumId w:val="9"/>
    <w:lvlOverride w:ilvl="0">
      <w:startOverride w:val="1"/>
    </w:lvlOverride>
  </w:num>
  <w:num w:numId="19" w16cid:durableId="1094010211">
    <w:abstractNumId w:val="15"/>
  </w:num>
  <w:num w:numId="20" w16cid:durableId="472450386">
    <w:abstractNumId w:val="2"/>
    <w:lvlOverride w:ilvl="0">
      <w:startOverride w:val="1"/>
    </w:lvlOverride>
  </w:num>
  <w:num w:numId="21" w16cid:durableId="430131648">
    <w:abstractNumId w:val="1"/>
  </w:num>
  <w:num w:numId="22" w16cid:durableId="13727313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AE"/>
    <w:rsid w:val="00001201"/>
    <w:rsid w:val="00001F75"/>
    <w:rsid w:val="000036E2"/>
    <w:rsid w:val="00006700"/>
    <w:rsid w:val="00007232"/>
    <w:rsid w:val="00013808"/>
    <w:rsid w:val="00014852"/>
    <w:rsid w:val="00015A1A"/>
    <w:rsid w:val="00017A4D"/>
    <w:rsid w:val="00020BB0"/>
    <w:rsid w:val="00025D04"/>
    <w:rsid w:val="000316D5"/>
    <w:rsid w:val="00032C69"/>
    <w:rsid w:val="00033C54"/>
    <w:rsid w:val="000342E9"/>
    <w:rsid w:val="000348A8"/>
    <w:rsid w:val="0003603D"/>
    <w:rsid w:val="00036892"/>
    <w:rsid w:val="000376C4"/>
    <w:rsid w:val="00037F86"/>
    <w:rsid w:val="00041327"/>
    <w:rsid w:val="00045234"/>
    <w:rsid w:val="0005466D"/>
    <w:rsid w:val="00054D5C"/>
    <w:rsid w:val="00061361"/>
    <w:rsid w:val="00062A83"/>
    <w:rsid w:val="00063FF7"/>
    <w:rsid w:val="000673C8"/>
    <w:rsid w:val="000707FC"/>
    <w:rsid w:val="00070EC9"/>
    <w:rsid w:val="00073B98"/>
    <w:rsid w:val="00074FB7"/>
    <w:rsid w:val="0007550E"/>
    <w:rsid w:val="00081326"/>
    <w:rsid w:val="00081C31"/>
    <w:rsid w:val="0008237D"/>
    <w:rsid w:val="000843AE"/>
    <w:rsid w:val="00087FF8"/>
    <w:rsid w:val="0009156D"/>
    <w:rsid w:val="000923FB"/>
    <w:rsid w:val="000A0D99"/>
    <w:rsid w:val="000A6B7E"/>
    <w:rsid w:val="000B11D9"/>
    <w:rsid w:val="000B1E5C"/>
    <w:rsid w:val="000B2393"/>
    <w:rsid w:val="000B2A01"/>
    <w:rsid w:val="000B2AEB"/>
    <w:rsid w:val="000B3CC5"/>
    <w:rsid w:val="000B7270"/>
    <w:rsid w:val="000C0DBC"/>
    <w:rsid w:val="000C241A"/>
    <w:rsid w:val="000C26E0"/>
    <w:rsid w:val="000C55C3"/>
    <w:rsid w:val="000C678A"/>
    <w:rsid w:val="000C7539"/>
    <w:rsid w:val="000C7659"/>
    <w:rsid w:val="000D33CD"/>
    <w:rsid w:val="000D46C3"/>
    <w:rsid w:val="000D48BC"/>
    <w:rsid w:val="000D5A92"/>
    <w:rsid w:val="000E17FB"/>
    <w:rsid w:val="000E1A30"/>
    <w:rsid w:val="000E2917"/>
    <w:rsid w:val="000E3C8E"/>
    <w:rsid w:val="000E4C35"/>
    <w:rsid w:val="000E565C"/>
    <w:rsid w:val="000E5BA3"/>
    <w:rsid w:val="000E6D66"/>
    <w:rsid w:val="000F0B84"/>
    <w:rsid w:val="000F1917"/>
    <w:rsid w:val="000F36A7"/>
    <w:rsid w:val="000F494A"/>
    <w:rsid w:val="001013E9"/>
    <w:rsid w:val="00102B98"/>
    <w:rsid w:val="00105411"/>
    <w:rsid w:val="001069D2"/>
    <w:rsid w:val="001123CE"/>
    <w:rsid w:val="00113F47"/>
    <w:rsid w:val="00115244"/>
    <w:rsid w:val="00116C29"/>
    <w:rsid w:val="0012536C"/>
    <w:rsid w:val="00127E0B"/>
    <w:rsid w:val="00132201"/>
    <w:rsid w:val="0013386F"/>
    <w:rsid w:val="001353CA"/>
    <w:rsid w:val="00135493"/>
    <w:rsid w:val="001369A0"/>
    <w:rsid w:val="00137A1F"/>
    <w:rsid w:val="00140790"/>
    <w:rsid w:val="00142E94"/>
    <w:rsid w:val="00147C52"/>
    <w:rsid w:val="00147E29"/>
    <w:rsid w:val="001516BA"/>
    <w:rsid w:val="00151F4F"/>
    <w:rsid w:val="00154015"/>
    <w:rsid w:val="00157277"/>
    <w:rsid w:val="001649AB"/>
    <w:rsid w:val="0016674E"/>
    <w:rsid w:val="00166F4C"/>
    <w:rsid w:val="00167D85"/>
    <w:rsid w:val="00167F2E"/>
    <w:rsid w:val="00170B34"/>
    <w:rsid w:val="001732C4"/>
    <w:rsid w:val="001734B0"/>
    <w:rsid w:val="00176208"/>
    <w:rsid w:val="00176634"/>
    <w:rsid w:val="00176DD6"/>
    <w:rsid w:val="0018076D"/>
    <w:rsid w:val="00181A68"/>
    <w:rsid w:val="001847A2"/>
    <w:rsid w:val="0018534C"/>
    <w:rsid w:val="00185680"/>
    <w:rsid w:val="0018589C"/>
    <w:rsid w:val="001874AA"/>
    <w:rsid w:val="00190FFA"/>
    <w:rsid w:val="00191C00"/>
    <w:rsid w:val="00193AF4"/>
    <w:rsid w:val="00194859"/>
    <w:rsid w:val="001A0D4B"/>
    <w:rsid w:val="001A4E27"/>
    <w:rsid w:val="001A5BEC"/>
    <w:rsid w:val="001A6C60"/>
    <w:rsid w:val="001A7543"/>
    <w:rsid w:val="001A79DB"/>
    <w:rsid w:val="001B17FD"/>
    <w:rsid w:val="001B1F4E"/>
    <w:rsid w:val="001B264D"/>
    <w:rsid w:val="001B293F"/>
    <w:rsid w:val="001B37B3"/>
    <w:rsid w:val="001B3BC9"/>
    <w:rsid w:val="001B5DBB"/>
    <w:rsid w:val="001B64E1"/>
    <w:rsid w:val="001B7D6F"/>
    <w:rsid w:val="001C56DE"/>
    <w:rsid w:val="001C77D3"/>
    <w:rsid w:val="001D58D3"/>
    <w:rsid w:val="001E5242"/>
    <w:rsid w:val="001E5EC1"/>
    <w:rsid w:val="001E62A5"/>
    <w:rsid w:val="001E646D"/>
    <w:rsid w:val="001F4E61"/>
    <w:rsid w:val="001F5D0E"/>
    <w:rsid w:val="001F6A0D"/>
    <w:rsid w:val="00201EE9"/>
    <w:rsid w:val="002022AB"/>
    <w:rsid w:val="002033D6"/>
    <w:rsid w:val="002042FD"/>
    <w:rsid w:val="00210A1E"/>
    <w:rsid w:val="002113C1"/>
    <w:rsid w:val="00211C9A"/>
    <w:rsid w:val="00211FF2"/>
    <w:rsid w:val="00212E1F"/>
    <w:rsid w:val="00214B3F"/>
    <w:rsid w:val="00217265"/>
    <w:rsid w:val="00223C63"/>
    <w:rsid w:val="0022424A"/>
    <w:rsid w:val="00225BCA"/>
    <w:rsid w:val="00231E33"/>
    <w:rsid w:val="002322CC"/>
    <w:rsid w:val="00232AD4"/>
    <w:rsid w:val="002333CA"/>
    <w:rsid w:val="00240E8E"/>
    <w:rsid w:val="0024255D"/>
    <w:rsid w:val="00245C11"/>
    <w:rsid w:val="00246607"/>
    <w:rsid w:val="0024696B"/>
    <w:rsid w:val="00251053"/>
    <w:rsid w:val="0025219C"/>
    <w:rsid w:val="00252777"/>
    <w:rsid w:val="00253FA1"/>
    <w:rsid w:val="002556EB"/>
    <w:rsid w:val="00256633"/>
    <w:rsid w:val="0026030D"/>
    <w:rsid w:val="00264579"/>
    <w:rsid w:val="00265432"/>
    <w:rsid w:val="00267157"/>
    <w:rsid w:val="00267EF6"/>
    <w:rsid w:val="002719AE"/>
    <w:rsid w:val="00271C95"/>
    <w:rsid w:val="00273BBA"/>
    <w:rsid w:val="00274F46"/>
    <w:rsid w:val="00275DC7"/>
    <w:rsid w:val="00276BF0"/>
    <w:rsid w:val="00281200"/>
    <w:rsid w:val="00281A7A"/>
    <w:rsid w:val="0028255B"/>
    <w:rsid w:val="002828C8"/>
    <w:rsid w:val="00290111"/>
    <w:rsid w:val="00291406"/>
    <w:rsid w:val="00291978"/>
    <w:rsid w:val="00293900"/>
    <w:rsid w:val="00293CEA"/>
    <w:rsid w:val="002957C9"/>
    <w:rsid w:val="00296831"/>
    <w:rsid w:val="002A1C3D"/>
    <w:rsid w:val="002A1F02"/>
    <w:rsid w:val="002A327D"/>
    <w:rsid w:val="002A410D"/>
    <w:rsid w:val="002A5E50"/>
    <w:rsid w:val="002B0253"/>
    <w:rsid w:val="002B08EB"/>
    <w:rsid w:val="002B2FE9"/>
    <w:rsid w:val="002B59DE"/>
    <w:rsid w:val="002B6E9F"/>
    <w:rsid w:val="002B79AB"/>
    <w:rsid w:val="002C0194"/>
    <w:rsid w:val="002C069E"/>
    <w:rsid w:val="002C078F"/>
    <w:rsid w:val="002C0FC5"/>
    <w:rsid w:val="002C2017"/>
    <w:rsid w:val="002C3A9E"/>
    <w:rsid w:val="002C3DC8"/>
    <w:rsid w:val="002C4A8F"/>
    <w:rsid w:val="002C6FCE"/>
    <w:rsid w:val="002D0461"/>
    <w:rsid w:val="002D1523"/>
    <w:rsid w:val="002D19F0"/>
    <w:rsid w:val="002D20D4"/>
    <w:rsid w:val="002D3A72"/>
    <w:rsid w:val="002D430F"/>
    <w:rsid w:val="002D45B0"/>
    <w:rsid w:val="002D63B1"/>
    <w:rsid w:val="002D7469"/>
    <w:rsid w:val="002E1B15"/>
    <w:rsid w:val="002E1E6B"/>
    <w:rsid w:val="002E3A51"/>
    <w:rsid w:val="002E6547"/>
    <w:rsid w:val="002E67AC"/>
    <w:rsid w:val="002E6FE8"/>
    <w:rsid w:val="002E78A5"/>
    <w:rsid w:val="002F31D8"/>
    <w:rsid w:val="002F4D88"/>
    <w:rsid w:val="002F7499"/>
    <w:rsid w:val="00300818"/>
    <w:rsid w:val="00302C1E"/>
    <w:rsid w:val="00302DEA"/>
    <w:rsid w:val="003108CE"/>
    <w:rsid w:val="0031172C"/>
    <w:rsid w:val="00312B36"/>
    <w:rsid w:val="00314978"/>
    <w:rsid w:val="00317A61"/>
    <w:rsid w:val="00321A58"/>
    <w:rsid w:val="00325BD6"/>
    <w:rsid w:val="00325CF1"/>
    <w:rsid w:val="00326D64"/>
    <w:rsid w:val="003303D0"/>
    <w:rsid w:val="003355A4"/>
    <w:rsid w:val="00341D2E"/>
    <w:rsid w:val="00343304"/>
    <w:rsid w:val="003450CF"/>
    <w:rsid w:val="0035052B"/>
    <w:rsid w:val="0035092F"/>
    <w:rsid w:val="003518A3"/>
    <w:rsid w:val="00355785"/>
    <w:rsid w:val="003611CC"/>
    <w:rsid w:val="003624C3"/>
    <w:rsid w:val="00362BA4"/>
    <w:rsid w:val="00365CEC"/>
    <w:rsid w:val="003714D0"/>
    <w:rsid w:val="00374C71"/>
    <w:rsid w:val="0037761B"/>
    <w:rsid w:val="003817AF"/>
    <w:rsid w:val="00382A0B"/>
    <w:rsid w:val="00382A1A"/>
    <w:rsid w:val="003838A1"/>
    <w:rsid w:val="003935B2"/>
    <w:rsid w:val="003941AB"/>
    <w:rsid w:val="003945D9"/>
    <w:rsid w:val="00395F46"/>
    <w:rsid w:val="003A7025"/>
    <w:rsid w:val="003A7932"/>
    <w:rsid w:val="003B13C2"/>
    <w:rsid w:val="003B5CBF"/>
    <w:rsid w:val="003C2428"/>
    <w:rsid w:val="003C4A84"/>
    <w:rsid w:val="003C54D4"/>
    <w:rsid w:val="003C56E8"/>
    <w:rsid w:val="003C791E"/>
    <w:rsid w:val="003D068B"/>
    <w:rsid w:val="003D37D3"/>
    <w:rsid w:val="003D7020"/>
    <w:rsid w:val="003E0012"/>
    <w:rsid w:val="003E1B1A"/>
    <w:rsid w:val="003E27EE"/>
    <w:rsid w:val="003E3AB0"/>
    <w:rsid w:val="003E4B9F"/>
    <w:rsid w:val="003E517E"/>
    <w:rsid w:val="003E5293"/>
    <w:rsid w:val="003E7044"/>
    <w:rsid w:val="003E7726"/>
    <w:rsid w:val="003F1F00"/>
    <w:rsid w:val="003F288B"/>
    <w:rsid w:val="003F2AF8"/>
    <w:rsid w:val="003F36F2"/>
    <w:rsid w:val="003F3D69"/>
    <w:rsid w:val="00400169"/>
    <w:rsid w:val="00401844"/>
    <w:rsid w:val="00405535"/>
    <w:rsid w:val="00406B78"/>
    <w:rsid w:val="00407DA6"/>
    <w:rsid w:val="00410E19"/>
    <w:rsid w:val="0041166B"/>
    <w:rsid w:val="00412CD6"/>
    <w:rsid w:val="0041500D"/>
    <w:rsid w:val="00415392"/>
    <w:rsid w:val="00416961"/>
    <w:rsid w:val="00417723"/>
    <w:rsid w:val="004230C2"/>
    <w:rsid w:val="0042622A"/>
    <w:rsid w:val="00426786"/>
    <w:rsid w:val="00432846"/>
    <w:rsid w:val="0043468E"/>
    <w:rsid w:val="0043528E"/>
    <w:rsid w:val="00445C6F"/>
    <w:rsid w:val="004460FB"/>
    <w:rsid w:val="00446485"/>
    <w:rsid w:val="00450118"/>
    <w:rsid w:val="00452827"/>
    <w:rsid w:val="00454D78"/>
    <w:rsid w:val="00457EC2"/>
    <w:rsid w:val="00460D20"/>
    <w:rsid w:val="00460D89"/>
    <w:rsid w:val="00461616"/>
    <w:rsid w:val="00462248"/>
    <w:rsid w:val="00462279"/>
    <w:rsid w:val="004629D4"/>
    <w:rsid w:val="00462BD9"/>
    <w:rsid w:val="004646EF"/>
    <w:rsid w:val="004649AE"/>
    <w:rsid w:val="004653D3"/>
    <w:rsid w:val="004666D3"/>
    <w:rsid w:val="00466F3E"/>
    <w:rsid w:val="0046772D"/>
    <w:rsid w:val="0047028E"/>
    <w:rsid w:val="00474EFE"/>
    <w:rsid w:val="0047618C"/>
    <w:rsid w:val="0048014E"/>
    <w:rsid w:val="004814EC"/>
    <w:rsid w:val="00481692"/>
    <w:rsid w:val="004827A0"/>
    <w:rsid w:val="00484BFE"/>
    <w:rsid w:val="004870EA"/>
    <w:rsid w:val="00490287"/>
    <w:rsid w:val="00491AC5"/>
    <w:rsid w:val="00492593"/>
    <w:rsid w:val="00492D27"/>
    <w:rsid w:val="004963D0"/>
    <w:rsid w:val="00496D39"/>
    <w:rsid w:val="004A16E3"/>
    <w:rsid w:val="004A3043"/>
    <w:rsid w:val="004A3B03"/>
    <w:rsid w:val="004A6AA3"/>
    <w:rsid w:val="004A6CD3"/>
    <w:rsid w:val="004B592F"/>
    <w:rsid w:val="004B613E"/>
    <w:rsid w:val="004B631A"/>
    <w:rsid w:val="004B673C"/>
    <w:rsid w:val="004B79F6"/>
    <w:rsid w:val="004C279E"/>
    <w:rsid w:val="004C2818"/>
    <w:rsid w:val="004C2A9A"/>
    <w:rsid w:val="004C2B0E"/>
    <w:rsid w:val="004C5236"/>
    <w:rsid w:val="004D131A"/>
    <w:rsid w:val="004D67C9"/>
    <w:rsid w:val="004D6B5F"/>
    <w:rsid w:val="004E1F86"/>
    <w:rsid w:val="004E2ECE"/>
    <w:rsid w:val="004E4DF4"/>
    <w:rsid w:val="004E6690"/>
    <w:rsid w:val="004E71C6"/>
    <w:rsid w:val="004F0069"/>
    <w:rsid w:val="004F00F1"/>
    <w:rsid w:val="004F5166"/>
    <w:rsid w:val="004F6468"/>
    <w:rsid w:val="004F6974"/>
    <w:rsid w:val="004F6A46"/>
    <w:rsid w:val="004F7D2D"/>
    <w:rsid w:val="0050056C"/>
    <w:rsid w:val="00501013"/>
    <w:rsid w:val="00504CA1"/>
    <w:rsid w:val="00511395"/>
    <w:rsid w:val="00513E07"/>
    <w:rsid w:val="005146C2"/>
    <w:rsid w:val="0051622F"/>
    <w:rsid w:val="0051666E"/>
    <w:rsid w:val="00516850"/>
    <w:rsid w:val="00520506"/>
    <w:rsid w:val="00522148"/>
    <w:rsid w:val="00522F9A"/>
    <w:rsid w:val="005235DD"/>
    <w:rsid w:val="00530A39"/>
    <w:rsid w:val="00532666"/>
    <w:rsid w:val="00532F7D"/>
    <w:rsid w:val="005347E9"/>
    <w:rsid w:val="00534A5E"/>
    <w:rsid w:val="00536C01"/>
    <w:rsid w:val="0053719C"/>
    <w:rsid w:val="00537254"/>
    <w:rsid w:val="0054354F"/>
    <w:rsid w:val="00544439"/>
    <w:rsid w:val="00544E97"/>
    <w:rsid w:val="00544EC9"/>
    <w:rsid w:val="005460CA"/>
    <w:rsid w:val="00546EA7"/>
    <w:rsid w:val="005538AB"/>
    <w:rsid w:val="00554239"/>
    <w:rsid w:val="00555FCC"/>
    <w:rsid w:val="00556D6B"/>
    <w:rsid w:val="0056669E"/>
    <w:rsid w:val="0057007F"/>
    <w:rsid w:val="00570B57"/>
    <w:rsid w:val="005722A1"/>
    <w:rsid w:val="0057386F"/>
    <w:rsid w:val="00574697"/>
    <w:rsid w:val="00577256"/>
    <w:rsid w:val="00580410"/>
    <w:rsid w:val="0058098D"/>
    <w:rsid w:val="00581FA6"/>
    <w:rsid w:val="00582029"/>
    <w:rsid w:val="005836D8"/>
    <w:rsid w:val="005871DC"/>
    <w:rsid w:val="00595406"/>
    <w:rsid w:val="00595C41"/>
    <w:rsid w:val="0059678F"/>
    <w:rsid w:val="005969CB"/>
    <w:rsid w:val="00597473"/>
    <w:rsid w:val="005A208B"/>
    <w:rsid w:val="005A4B59"/>
    <w:rsid w:val="005A631F"/>
    <w:rsid w:val="005B12D8"/>
    <w:rsid w:val="005B2B74"/>
    <w:rsid w:val="005B328C"/>
    <w:rsid w:val="005B4492"/>
    <w:rsid w:val="005B4E82"/>
    <w:rsid w:val="005B500C"/>
    <w:rsid w:val="005B6814"/>
    <w:rsid w:val="005B6A35"/>
    <w:rsid w:val="005B7E64"/>
    <w:rsid w:val="005C25A4"/>
    <w:rsid w:val="005D0EE7"/>
    <w:rsid w:val="005D1A3F"/>
    <w:rsid w:val="005D575E"/>
    <w:rsid w:val="005E0CE1"/>
    <w:rsid w:val="005E384B"/>
    <w:rsid w:val="005E49FA"/>
    <w:rsid w:val="005E6501"/>
    <w:rsid w:val="005F0E64"/>
    <w:rsid w:val="005F1732"/>
    <w:rsid w:val="005F27A2"/>
    <w:rsid w:val="005F60A7"/>
    <w:rsid w:val="005F6CD7"/>
    <w:rsid w:val="006002C0"/>
    <w:rsid w:val="00600E2F"/>
    <w:rsid w:val="00600F10"/>
    <w:rsid w:val="00602B77"/>
    <w:rsid w:val="00604965"/>
    <w:rsid w:val="00606713"/>
    <w:rsid w:val="00607DAB"/>
    <w:rsid w:val="00610D51"/>
    <w:rsid w:val="00611982"/>
    <w:rsid w:val="006124F9"/>
    <w:rsid w:val="0061279D"/>
    <w:rsid w:val="006137C6"/>
    <w:rsid w:val="00616E81"/>
    <w:rsid w:val="0061758A"/>
    <w:rsid w:val="00620C3A"/>
    <w:rsid w:val="006221D2"/>
    <w:rsid w:val="006222C7"/>
    <w:rsid w:val="00626920"/>
    <w:rsid w:val="006273E8"/>
    <w:rsid w:val="00630942"/>
    <w:rsid w:val="00632598"/>
    <w:rsid w:val="006348E8"/>
    <w:rsid w:val="00634B37"/>
    <w:rsid w:val="00634C89"/>
    <w:rsid w:val="00636B8F"/>
    <w:rsid w:val="00642994"/>
    <w:rsid w:val="00642E40"/>
    <w:rsid w:val="0064476D"/>
    <w:rsid w:val="00647E8B"/>
    <w:rsid w:val="0066032B"/>
    <w:rsid w:val="00661F98"/>
    <w:rsid w:val="00664436"/>
    <w:rsid w:val="00673970"/>
    <w:rsid w:val="00674EC4"/>
    <w:rsid w:val="006756C2"/>
    <w:rsid w:val="0067590B"/>
    <w:rsid w:val="0068331C"/>
    <w:rsid w:val="006849B7"/>
    <w:rsid w:val="0068501F"/>
    <w:rsid w:val="006854B2"/>
    <w:rsid w:val="0068621D"/>
    <w:rsid w:val="00686779"/>
    <w:rsid w:val="00692D3D"/>
    <w:rsid w:val="00695DC2"/>
    <w:rsid w:val="0069710A"/>
    <w:rsid w:val="006A0D39"/>
    <w:rsid w:val="006A0FD5"/>
    <w:rsid w:val="006A1A89"/>
    <w:rsid w:val="006A267F"/>
    <w:rsid w:val="006A2B55"/>
    <w:rsid w:val="006A3876"/>
    <w:rsid w:val="006A49D0"/>
    <w:rsid w:val="006A6706"/>
    <w:rsid w:val="006B1CB4"/>
    <w:rsid w:val="006B1D92"/>
    <w:rsid w:val="006B2F53"/>
    <w:rsid w:val="006B3D2C"/>
    <w:rsid w:val="006B548E"/>
    <w:rsid w:val="006B7782"/>
    <w:rsid w:val="006C0B45"/>
    <w:rsid w:val="006C240C"/>
    <w:rsid w:val="006C3EB2"/>
    <w:rsid w:val="006C6F37"/>
    <w:rsid w:val="006C78DB"/>
    <w:rsid w:val="006D243B"/>
    <w:rsid w:val="006D4E46"/>
    <w:rsid w:val="006D4EBC"/>
    <w:rsid w:val="006E054D"/>
    <w:rsid w:val="006E063F"/>
    <w:rsid w:val="006E1C50"/>
    <w:rsid w:val="006E645F"/>
    <w:rsid w:val="006E7C98"/>
    <w:rsid w:val="006F33E1"/>
    <w:rsid w:val="006F4695"/>
    <w:rsid w:val="006F62FB"/>
    <w:rsid w:val="00700E04"/>
    <w:rsid w:val="0070216A"/>
    <w:rsid w:val="007028FB"/>
    <w:rsid w:val="00705AFA"/>
    <w:rsid w:val="0071038A"/>
    <w:rsid w:val="00711312"/>
    <w:rsid w:val="00711762"/>
    <w:rsid w:val="00711A28"/>
    <w:rsid w:val="007129EB"/>
    <w:rsid w:val="00715533"/>
    <w:rsid w:val="00715FE3"/>
    <w:rsid w:val="007178C3"/>
    <w:rsid w:val="0072080C"/>
    <w:rsid w:val="007223EE"/>
    <w:rsid w:val="00722B6D"/>
    <w:rsid w:val="00724480"/>
    <w:rsid w:val="00725C76"/>
    <w:rsid w:val="00730793"/>
    <w:rsid w:val="007314E3"/>
    <w:rsid w:val="007318D6"/>
    <w:rsid w:val="00731C28"/>
    <w:rsid w:val="00734049"/>
    <w:rsid w:val="00735095"/>
    <w:rsid w:val="00741001"/>
    <w:rsid w:val="007437C2"/>
    <w:rsid w:val="00744EDD"/>
    <w:rsid w:val="007458C2"/>
    <w:rsid w:val="00745B07"/>
    <w:rsid w:val="00745BA5"/>
    <w:rsid w:val="007504B1"/>
    <w:rsid w:val="00750983"/>
    <w:rsid w:val="00750B35"/>
    <w:rsid w:val="00756AB0"/>
    <w:rsid w:val="00756B82"/>
    <w:rsid w:val="00756D91"/>
    <w:rsid w:val="007572FD"/>
    <w:rsid w:val="0076629B"/>
    <w:rsid w:val="00766C2B"/>
    <w:rsid w:val="00767EE1"/>
    <w:rsid w:val="00767FB9"/>
    <w:rsid w:val="007708B1"/>
    <w:rsid w:val="00770FE5"/>
    <w:rsid w:val="007712E4"/>
    <w:rsid w:val="007712F5"/>
    <w:rsid w:val="00771F38"/>
    <w:rsid w:val="0077212D"/>
    <w:rsid w:val="0077228B"/>
    <w:rsid w:val="00780116"/>
    <w:rsid w:val="0078090B"/>
    <w:rsid w:val="00780F72"/>
    <w:rsid w:val="00783DA9"/>
    <w:rsid w:val="00787E37"/>
    <w:rsid w:val="00790542"/>
    <w:rsid w:val="00790742"/>
    <w:rsid w:val="00791047"/>
    <w:rsid w:val="007921A4"/>
    <w:rsid w:val="00794634"/>
    <w:rsid w:val="0079568F"/>
    <w:rsid w:val="007959BD"/>
    <w:rsid w:val="00795D22"/>
    <w:rsid w:val="007A0146"/>
    <w:rsid w:val="007A3D48"/>
    <w:rsid w:val="007A6F11"/>
    <w:rsid w:val="007A78B0"/>
    <w:rsid w:val="007B4C33"/>
    <w:rsid w:val="007B6830"/>
    <w:rsid w:val="007B73A0"/>
    <w:rsid w:val="007C0E42"/>
    <w:rsid w:val="007C17DC"/>
    <w:rsid w:val="007C371D"/>
    <w:rsid w:val="007C61AC"/>
    <w:rsid w:val="007D02ED"/>
    <w:rsid w:val="007D04BF"/>
    <w:rsid w:val="007D1DC0"/>
    <w:rsid w:val="007D2525"/>
    <w:rsid w:val="007D3647"/>
    <w:rsid w:val="007D3794"/>
    <w:rsid w:val="007E0593"/>
    <w:rsid w:val="007E09B4"/>
    <w:rsid w:val="007E1B9A"/>
    <w:rsid w:val="007E217D"/>
    <w:rsid w:val="007E326F"/>
    <w:rsid w:val="007E37A0"/>
    <w:rsid w:val="007E4E63"/>
    <w:rsid w:val="007E5200"/>
    <w:rsid w:val="007E5794"/>
    <w:rsid w:val="007E6E5A"/>
    <w:rsid w:val="007F419B"/>
    <w:rsid w:val="007F5CF6"/>
    <w:rsid w:val="007F676F"/>
    <w:rsid w:val="007F709B"/>
    <w:rsid w:val="00801AE3"/>
    <w:rsid w:val="00801F28"/>
    <w:rsid w:val="00804BFF"/>
    <w:rsid w:val="00806333"/>
    <w:rsid w:val="00811410"/>
    <w:rsid w:val="008122F7"/>
    <w:rsid w:val="008202D5"/>
    <w:rsid w:val="0082076B"/>
    <w:rsid w:val="00823698"/>
    <w:rsid w:val="00824892"/>
    <w:rsid w:val="0083120B"/>
    <w:rsid w:val="008315CB"/>
    <w:rsid w:val="00833686"/>
    <w:rsid w:val="00834CE3"/>
    <w:rsid w:val="00835F61"/>
    <w:rsid w:val="00840B99"/>
    <w:rsid w:val="0084141D"/>
    <w:rsid w:val="00841457"/>
    <w:rsid w:val="008429B6"/>
    <w:rsid w:val="008448F2"/>
    <w:rsid w:val="008457B9"/>
    <w:rsid w:val="00845D65"/>
    <w:rsid w:val="008470BB"/>
    <w:rsid w:val="00852224"/>
    <w:rsid w:val="00856A55"/>
    <w:rsid w:val="008626FB"/>
    <w:rsid w:val="008635AE"/>
    <w:rsid w:val="0087336C"/>
    <w:rsid w:val="008743F7"/>
    <w:rsid w:val="008754C4"/>
    <w:rsid w:val="0087677B"/>
    <w:rsid w:val="00881D44"/>
    <w:rsid w:val="00882454"/>
    <w:rsid w:val="00882AC3"/>
    <w:rsid w:val="00882F15"/>
    <w:rsid w:val="00883F52"/>
    <w:rsid w:val="00885165"/>
    <w:rsid w:val="008860C8"/>
    <w:rsid w:val="008863DB"/>
    <w:rsid w:val="00887A39"/>
    <w:rsid w:val="00887CBB"/>
    <w:rsid w:val="00894995"/>
    <w:rsid w:val="00895060"/>
    <w:rsid w:val="008971A3"/>
    <w:rsid w:val="008A0CDC"/>
    <w:rsid w:val="008A1094"/>
    <w:rsid w:val="008A1CA0"/>
    <w:rsid w:val="008A2122"/>
    <w:rsid w:val="008A37AE"/>
    <w:rsid w:val="008A418A"/>
    <w:rsid w:val="008A581B"/>
    <w:rsid w:val="008A6340"/>
    <w:rsid w:val="008A657D"/>
    <w:rsid w:val="008B1C38"/>
    <w:rsid w:val="008B2059"/>
    <w:rsid w:val="008B40AB"/>
    <w:rsid w:val="008C160E"/>
    <w:rsid w:val="008C2154"/>
    <w:rsid w:val="008C363F"/>
    <w:rsid w:val="008C5ED8"/>
    <w:rsid w:val="008C7500"/>
    <w:rsid w:val="008C77A6"/>
    <w:rsid w:val="008D1294"/>
    <w:rsid w:val="008D136E"/>
    <w:rsid w:val="008D1A9F"/>
    <w:rsid w:val="008D3CB2"/>
    <w:rsid w:val="008D3F87"/>
    <w:rsid w:val="008D6C00"/>
    <w:rsid w:val="008E041D"/>
    <w:rsid w:val="008E07AA"/>
    <w:rsid w:val="008E111D"/>
    <w:rsid w:val="008E1A91"/>
    <w:rsid w:val="008E2C68"/>
    <w:rsid w:val="008E54A7"/>
    <w:rsid w:val="008E64DE"/>
    <w:rsid w:val="008E6C2F"/>
    <w:rsid w:val="008F531B"/>
    <w:rsid w:val="00901925"/>
    <w:rsid w:val="00901E43"/>
    <w:rsid w:val="00902653"/>
    <w:rsid w:val="0090564F"/>
    <w:rsid w:val="00910ED3"/>
    <w:rsid w:val="00914578"/>
    <w:rsid w:val="00914F46"/>
    <w:rsid w:val="00916685"/>
    <w:rsid w:val="009230F7"/>
    <w:rsid w:val="00925D2B"/>
    <w:rsid w:val="00926A86"/>
    <w:rsid w:val="009322A5"/>
    <w:rsid w:val="00932B75"/>
    <w:rsid w:val="00933569"/>
    <w:rsid w:val="009336D8"/>
    <w:rsid w:val="00933A03"/>
    <w:rsid w:val="0093460F"/>
    <w:rsid w:val="0093787C"/>
    <w:rsid w:val="00941748"/>
    <w:rsid w:val="00946645"/>
    <w:rsid w:val="0095100E"/>
    <w:rsid w:val="0095488F"/>
    <w:rsid w:val="00956494"/>
    <w:rsid w:val="00960792"/>
    <w:rsid w:val="00960996"/>
    <w:rsid w:val="00960CCC"/>
    <w:rsid w:val="00964218"/>
    <w:rsid w:val="009643C7"/>
    <w:rsid w:val="00966B9C"/>
    <w:rsid w:val="00967706"/>
    <w:rsid w:val="00967EE4"/>
    <w:rsid w:val="009707AD"/>
    <w:rsid w:val="00971A9A"/>
    <w:rsid w:val="00971B16"/>
    <w:rsid w:val="009727AD"/>
    <w:rsid w:val="009741B3"/>
    <w:rsid w:val="0098158A"/>
    <w:rsid w:val="00982820"/>
    <w:rsid w:val="009838EA"/>
    <w:rsid w:val="00987804"/>
    <w:rsid w:val="009922A4"/>
    <w:rsid w:val="00992E72"/>
    <w:rsid w:val="00995CAB"/>
    <w:rsid w:val="0099647C"/>
    <w:rsid w:val="0099795E"/>
    <w:rsid w:val="009A177D"/>
    <w:rsid w:val="009A1E22"/>
    <w:rsid w:val="009A331C"/>
    <w:rsid w:val="009A340C"/>
    <w:rsid w:val="009A5727"/>
    <w:rsid w:val="009A7F95"/>
    <w:rsid w:val="009B02EB"/>
    <w:rsid w:val="009B29F3"/>
    <w:rsid w:val="009B7094"/>
    <w:rsid w:val="009B7786"/>
    <w:rsid w:val="009B7B07"/>
    <w:rsid w:val="009C0650"/>
    <w:rsid w:val="009C1A76"/>
    <w:rsid w:val="009C56AA"/>
    <w:rsid w:val="009D2403"/>
    <w:rsid w:val="009D649B"/>
    <w:rsid w:val="009D6C4B"/>
    <w:rsid w:val="009D6F52"/>
    <w:rsid w:val="009E219A"/>
    <w:rsid w:val="009E3C25"/>
    <w:rsid w:val="009E4E56"/>
    <w:rsid w:val="009E5EA7"/>
    <w:rsid w:val="009F0036"/>
    <w:rsid w:val="009F2F9D"/>
    <w:rsid w:val="009F367E"/>
    <w:rsid w:val="009F4B64"/>
    <w:rsid w:val="009F4FE8"/>
    <w:rsid w:val="00A006F5"/>
    <w:rsid w:val="00A02F4B"/>
    <w:rsid w:val="00A072D9"/>
    <w:rsid w:val="00A13D82"/>
    <w:rsid w:val="00A15A8E"/>
    <w:rsid w:val="00A16290"/>
    <w:rsid w:val="00A22775"/>
    <w:rsid w:val="00A2484D"/>
    <w:rsid w:val="00A25750"/>
    <w:rsid w:val="00A31B58"/>
    <w:rsid w:val="00A320D8"/>
    <w:rsid w:val="00A32A3F"/>
    <w:rsid w:val="00A350D7"/>
    <w:rsid w:val="00A4144B"/>
    <w:rsid w:val="00A41EEE"/>
    <w:rsid w:val="00A43188"/>
    <w:rsid w:val="00A43204"/>
    <w:rsid w:val="00A43483"/>
    <w:rsid w:val="00A436F7"/>
    <w:rsid w:val="00A44830"/>
    <w:rsid w:val="00A452D8"/>
    <w:rsid w:val="00A4613D"/>
    <w:rsid w:val="00A4629D"/>
    <w:rsid w:val="00A46804"/>
    <w:rsid w:val="00A50102"/>
    <w:rsid w:val="00A515A0"/>
    <w:rsid w:val="00A52736"/>
    <w:rsid w:val="00A53A8C"/>
    <w:rsid w:val="00A54327"/>
    <w:rsid w:val="00A56113"/>
    <w:rsid w:val="00A6205A"/>
    <w:rsid w:val="00A6263E"/>
    <w:rsid w:val="00A66D19"/>
    <w:rsid w:val="00A67C26"/>
    <w:rsid w:val="00A742A9"/>
    <w:rsid w:val="00A802BA"/>
    <w:rsid w:val="00A817C1"/>
    <w:rsid w:val="00A81EEA"/>
    <w:rsid w:val="00A825C1"/>
    <w:rsid w:val="00A82987"/>
    <w:rsid w:val="00A843AE"/>
    <w:rsid w:val="00A85EC7"/>
    <w:rsid w:val="00A87D12"/>
    <w:rsid w:val="00A9115C"/>
    <w:rsid w:val="00A92697"/>
    <w:rsid w:val="00A92B2D"/>
    <w:rsid w:val="00A9501F"/>
    <w:rsid w:val="00AA28BE"/>
    <w:rsid w:val="00AA3F13"/>
    <w:rsid w:val="00AA5D3D"/>
    <w:rsid w:val="00AA79A4"/>
    <w:rsid w:val="00AB014B"/>
    <w:rsid w:val="00AB16B0"/>
    <w:rsid w:val="00AB52BD"/>
    <w:rsid w:val="00AB6190"/>
    <w:rsid w:val="00AB6AB8"/>
    <w:rsid w:val="00AB6D4D"/>
    <w:rsid w:val="00AB6E6B"/>
    <w:rsid w:val="00AC1B57"/>
    <w:rsid w:val="00AC2948"/>
    <w:rsid w:val="00AC2D8A"/>
    <w:rsid w:val="00AC3137"/>
    <w:rsid w:val="00AC472D"/>
    <w:rsid w:val="00AC557F"/>
    <w:rsid w:val="00AC6470"/>
    <w:rsid w:val="00AC6851"/>
    <w:rsid w:val="00AC6D72"/>
    <w:rsid w:val="00AD0943"/>
    <w:rsid w:val="00AD438F"/>
    <w:rsid w:val="00AD45F5"/>
    <w:rsid w:val="00AD49C1"/>
    <w:rsid w:val="00AD7EB4"/>
    <w:rsid w:val="00AE1317"/>
    <w:rsid w:val="00AE2836"/>
    <w:rsid w:val="00AE4729"/>
    <w:rsid w:val="00AE68EF"/>
    <w:rsid w:val="00AF199C"/>
    <w:rsid w:val="00AF3D5F"/>
    <w:rsid w:val="00AF6200"/>
    <w:rsid w:val="00AF6690"/>
    <w:rsid w:val="00B00E49"/>
    <w:rsid w:val="00B03045"/>
    <w:rsid w:val="00B057FE"/>
    <w:rsid w:val="00B068A2"/>
    <w:rsid w:val="00B06CA0"/>
    <w:rsid w:val="00B11347"/>
    <w:rsid w:val="00B11A3A"/>
    <w:rsid w:val="00B12BF5"/>
    <w:rsid w:val="00B14A5B"/>
    <w:rsid w:val="00B16767"/>
    <w:rsid w:val="00B22267"/>
    <w:rsid w:val="00B22A5A"/>
    <w:rsid w:val="00B24052"/>
    <w:rsid w:val="00B2542E"/>
    <w:rsid w:val="00B3050A"/>
    <w:rsid w:val="00B31B8B"/>
    <w:rsid w:val="00B32F2C"/>
    <w:rsid w:val="00B32F6D"/>
    <w:rsid w:val="00B37465"/>
    <w:rsid w:val="00B414B9"/>
    <w:rsid w:val="00B429CD"/>
    <w:rsid w:val="00B42F27"/>
    <w:rsid w:val="00B44E56"/>
    <w:rsid w:val="00B4600F"/>
    <w:rsid w:val="00B46D54"/>
    <w:rsid w:val="00B51CBE"/>
    <w:rsid w:val="00B51CF6"/>
    <w:rsid w:val="00B5474C"/>
    <w:rsid w:val="00B54F35"/>
    <w:rsid w:val="00B55CDB"/>
    <w:rsid w:val="00B55FFE"/>
    <w:rsid w:val="00B563F5"/>
    <w:rsid w:val="00B578E3"/>
    <w:rsid w:val="00B61460"/>
    <w:rsid w:val="00B645C5"/>
    <w:rsid w:val="00B65307"/>
    <w:rsid w:val="00B661CA"/>
    <w:rsid w:val="00B7060C"/>
    <w:rsid w:val="00B727E2"/>
    <w:rsid w:val="00B73080"/>
    <w:rsid w:val="00B75CAA"/>
    <w:rsid w:val="00B75FD0"/>
    <w:rsid w:val="00B76CDC"/>
    <w:rsid w:val="00B7779E"/>
    <w:rsid w:val="00B83FFE"/>
    <w:rsid w:val="00B842E6"/>
    <w:rsid w:val="00B85F77"/>
    <w:rsid w:val="00B904C3"/>
    <w:rsid w:val="00B92AB7"/>
    <w:rsid w:val="00B92C63"/>
    <w:rsid w:val="00B95855"/>
    <w:rsid w:val="00B95C77"/>
    <w:rsid w:val="00B97822"/>
    <w:rsid w:val="00BA13E0"/>
    <w:rsid w:val="00BA1991"/>
    <w:rsid w:val="00BA3689"/>
    <w:rsid w:val="00BA3A90"/>
    <w:rsid w:val="00BA4F9A"/>
    <w:rsid w:val="00BA5373"/>
    <w:rsid w:val="00BA67B4"/>
    <w:rsid w:val="00BB05FE"/>
    <w:rsid w:val="00BB08C6"/>
    <w:rsid w:val="00BB10AD"/>
    <w:rsid w:val="00BB2081"/>
    <w:rsid w:val="00BB3054"/>
    <w:rsid w:val="00BB5C41"/>
    <w:rsid w:val="00BB6EEC"/>
    <w:rsid w:val="00BB7E5A"/>
    <w:rsid w:val="00BC1982"/>
    <w:rsid w:val="00BC1F22"/>
    <w:rsid w:val="00BC421C"/>
    <w:rsid w:val="00BC55E9"/>
    <w:rsid w:val="00BC5A4C"/>
    <w:rsid w:val="00BC72D8"/>
    <w:rsid w:val="00BC7894"/>
    <w:rsid w:val="00BD03CB"/>
    <w:rsid w:val="00BD150E"/>
    <w:rsid w:val="00BD1523"/>
    <w:rsid w:val="00BD34B2"/>
    <w:rsid w:val="00BD7062"/>
    <w:rsid w:val="00BE086B"/>
    <w:rsid w:val="00BE1E58"/>
    <w:rsid w:val="00BE33A7"/>
    <w:rsid w:val="00BE3C85"/>
    <w:rsid w:val="00BE6694"/>
    <w:rsid w:val="00BF1D2A"/>
    <w:rsid w:val="00BF44BD"/>
    <w:rsid w:val="00BF5B4E"/>
    <w:rsid w:val="00BF7C03"/>
    <w:rsid w:val="00C01831"/>
    <w:rsid w:val="00C01C23"/>
    <w:rsid w:val="00C01E53"/>
    <w:rsid w:val="00C03487"/>
    <w:rsid w:val="00C12253"/>
    <w:rsid w:val="00C13372"/>
    <w:rsid w:val="00C13A80"/>
    <w:rsid w:val="00C13AF1"/>
    <w:rsid w:val="00C14433"/>
    <w:rsid w:val="00C145E7"/>
    <w:rsid w:val="00C172DC"/>
    <w:rsid w:val="00C20863"/>
    <w:rsid w:val="00C21AF1"/>
    <w:rsid w:val="00C21C31"/>
    <w:rsid w:val="00C2229D"/>
    <w:rsid w:val="00C22D1B"/>
    <w:rsid w:val="00C23974"/>
    <w:rsid w:val="00C27519"/>
    <w:rsid w:val="00C30231"/>
    <w:rsid w:val="00C30670"/>
    <w:rsid w:val="00C310F7"/>
    <w:rsid w:val="00C34433"/>
    <w:rsid w:val="00C34FB3"/>
    <w:rsid w:val="00C376FE"/>
    <w:rsid w:val="00C40C95"/>
    <w:rsid w:val="00C4119F"/>
    <w:rsid w:val="00C416F3"/>
    <w:rsid w:val="00C41783"/>
    <w:rsid w:val="00C45495"/>
    <w:rsid w:val="00C472AB"/>
    <w:rsid w:val="00C50025"/>
    <w:rsid w:val="00C507D0"/>
    <w:rsid w:val="00C50CA1"/>
    <w:rsid w:val="00C50E9F"/>
    <w:rsid w:val="00C51E5B"/>
    <w:rsid w:val="00C51EC4"/>
    <w:rsid w:val="00C52C33"/>
    <w:rsid w:val="00C54A13"/>
    <w:rsid w:val="00C54BB6"/>
    <w:rsid w:val="00C55756"/>
    <w:rsid w:val="00C55A42"/>
    <w:rsid w:val="00C55BEE"/>
    <w:rsid w:val="00C57955"/>
    <w:rsid w:val="00C604C4"/>
    <w:rsid w:val="00C668E7"/>
    <w:rsid w:val="00C67151"/>
    <w:rsid w:val="00C737C4"/>
    <w:rsid w:val="00C74B39"/>
    <w:rsid w:val="00C74C3B"/>
    <w:rsid w:val="00C814AF"/>
    <w:rsid w:val="00C832EF"/>
    <w:rsid w:val="00C83F58"/>
    <w:rsid w:val="00C85026"/>
    <w:rsid w:val="00C87D09"/>
    <w:rsid w:val="00C87F14"/>
    <w:rsid w:val="00C902F2"/>
    <w:rsid w:val="00C93386"/>
    <w:rsid w:val="00C95C24"/>
    <w:rsid w:val="00CA080B"/>
    <w:rsid w:val="00CB0A60"/>
    <w:rsid w:val="00CB110E"/>
    <w:rsid w:val="00CB146D"/>
    <w:rsid w:val="00CB2585"/>
    <w:rsid w:val="00CB3BB4"/>
    <w:rsid w:val="00CB3D33"/>
    <w:rsid w:val="00CB64CA"/>
    <w:rsid w:val="00CC4048"/>
    <w:rsid w:val="00CD1053"/>
    <w:rsid w:val="00CD4236"/>
    <w:rsid w:val="00CD5F00"/>
    <w:rsid w:val="00CD6652"/>
    <w:rsid w:val="00CD734B"/>
    <w:rsid w:val="00CE05D2"/>
    <w:rsid w:val="00CE077E"/>
    <w:rsid w:val="00CE0986"/>
    <w:rsid w:val="00CE09DE"/>
    <w:rsid w:val="00CE0E15"/>
    <w:rsid w:val="00CE2D15"/>
    <w:rsid w:val="00CE3A61"/>
    <w:rsid w:val="00CF111C"/>
    <w:rsid w:val="00CF2AA3"/>
    <w:rsid w:val="00CF3B48"/>
    <w:rsid w:val="00CF3FA1"/>
    <w:rsid w:val="00CF5812"/>
    <w:rsid w:val="00CF66DB"/>
    <w:rsid w:val="00CF72D2"/>
    <w:rsid w:val="00D00F64"/>
    <w:rsid w:val="00D01901"/>
    <w:rsid w:val="00D04F1D"/>
    <w:rsid w:val="00D13406"/>
    <w:rsid w:val="00D1751A"/>
    <w:rsid w:val="00D20DAD"/>
    <w:rsid w:val="00D22385"/>
    <w:rsid w:val="00D238A2"/>
    <w:rsid w:val="00D245F4"/>
    <w:rsid w:val="00D24CC0"/>
    <w:rsid w:val="00D26C07"/>
    <w:rsid w:val="00D3026A"/>
    <w:rsid w:val="00D30D45"/>
    <w:rsid w:val="00D327D5"/>
    <w:rsid w:val="00D3311A"/>
    <w:rsid w:val="00D369F9"/>
    <w:rsid w:val="00D4154D"/>
    <w:rsid w:val="00D424AB"/>
    <w:rsid w:val="00D432D7"/>
    <w:rsid w:val="00D4699D"/>
    <w:rsid w:val="00D50CE8"/>
    <w:rsid w:val="00D519F6"/>
    <w:rsid w:val="00D5232E"/>
    <w:rsid w:val="00D52C60"/>
    <w:rsid w:val="00D52EA7"/>
    <w:rsid w:val="00D53089"/>
    <w:rsid w:val="00D5544B"/>
    <w:rsid w:val="00D554AB"/>
    <w:rsid w:val="00D61D90"/>
    <w:rsid w:val="00D6203A"/>
    <w:rsid w:val="00D64572"/>
    <w:rsid w:val="00D658CA"/>
    <w:rsid w:val="00D6636D"/>
    <w:rsid w:val="00D67054"/>
    <w:rsid w:val="00D6773F"/>
    <w:rsid w:val="00D7368F"/>
    <w:rsid w:val="00D7379B"/>
    <w:rsid w:val="00D8086C"/>
    <w:rsid w:val="00D8205E"/>
    <w:rsid w:val="00D8222E"/>
    <w:rsid w:val="00D82BD4"/>
    <w:rsid w:val="00D842DD"/>
    <w:rsid w:val="00D8442D"/>
    <w:rsid w:val="00D85A6E"/>
    <w:rsid w:val="00D917DF"/>
    <w:rsid w:val="00D9229B"/>
    <w:rsid w:val="00D924FC"/>
    <w:rsid w:val="00D92F25"/>
    <w:rsid w:val="00D9440A"/>
    <w:rsid w:val="00DA1196"/>
    <w:rsid w:val="00DA12DE"/>
    <w:rsid w:val="00DA2DC7"/>
    <w:rsid w:val="00DA373F"/>
    <w:rsid w:val="00DA41BB"/>
    <w:rsid w:val="00DA4ABA"/>
    <w:rsid w:val="00DA512F"/>
    <w:rsid w:val="00DA776C"/>
    <w:rsid w:val="00DB2D29"/>
    <w:rsid w:val="00DB327F"/>
    <w:rsid w:val="00DB3421"/>
    <w:rsid w:val="00DB723A"/>
    <w:rsid w:val="00DC1155"/>
    <w:rsid w:val="00DC1D2F"/>
    <w:rsid w:val="00DC2272"/>
    <w:rsid w:val="00DC3872"/>
    <w:rsid w:val="00DC3C3F"/>
    <w:rsid w:val="00DC6D53"/>
    <w:rsid w:val="00DC715B"/>
    <w:rsid w:val="00DD09AE"/>
    <w:rsid w:val="00DD2F89"/>
    <w:rsid w:val="00DD3C60"/>
    <w:rsid w:val="00DD5882"/>
    <w:rsid w:val="00DD67C4"/>
    <w:rsid w:val="00DE0B33"/>
    <w:rsid w:val="00DF18DA"/>
    <w:rsid w:val="00DF1A80"/>
    <w:rsid w:val="00DF1CD2"/>
    <w:rsid w:val="00DF1CDB"/>
    <w:rsid w:val="00DF4791"/>
    <w:rsid w:val="00DF6F91"/>
    <w:rsid w:val="00DF7678"/>
    <w:rsid w:val="00DF7750"/>
    <w:rsid w:val="00E01AAA"/>
    <w:rsid w:val="00E0567B"/>
    <w:rsid w:val="00E06222"/>
    <w:rsid w:val="00E16F0D"/>
    <w:rsid w:val="00E17AF6"/>
    <w:rsid w:val="00E219F2"/>
    <w:rsid w:val="00E2349A"/>
    <w:rsid w:val="00E23DDE"/>
    <w:rsid w:val="00E24269"/>
    <w:rsid w:val="00E24395"/>
    <w:rsid w:val="00E252FC"/>
    <w:rsid w:val="00E31B1F"/>
    <w:rsid w:val="00E31EDC"/>
    <w:rsid w:val="00E31F3F"/>
    <w:rsid w:val="00E32930"/>
    <w:rsid w:val="00E3434F"/>
    <w:rsid w:val="00E35F36"/>
    <w:rsid w:val="00E43D5E"/>
    <w:rsid w:val="00E45D0B"/>
    <w:rsid w:val="00E468FA"/>
    <w:rsid w:val="00E47CA8"/>
    <w:rsid w:val="00E57D72"/>
    <w:rsid w:val="00E62166"/>
    <w:rsid w:val="00E625ED"/>
    <w:rsid w:val="00E63C8D"/>
    <w:rsid w:val="00E67733"/>
    <w:rsid w:val="00E67E33"/>
    <w:rsid w:val="00E70118"/>
    <w:rsid w:val="00E72BE8"/>
    <w:rsid w:val="00E72F66"/>
    <w:rsid w:val="00E7449D"/>
    <w:rsid w:val="00E74A78"/>
    <w:rsid w:val="00E74F26"/>
    <w:rsid w:val="00E811FD"/>
    <w:rsid w:val="00E8123A"/>
    <w:rsid w:val="00E81510"/>
    <w:rsid w:val="00E81600"/>
    <w:rsid w:val="00E8553C"/>
    <w:rsid w:val="00E92001"/>
    <w:rsid w:val="00E92FB1"/>
    <w:rsid w:val="00E93552"/>
    <w:rsid w:val="00E94396"/>
    <w:rsid w:val="00E94D4D"/>
    <w:rsid w:val="00EA123E"/>
    <w:rsid w:val="00EA1545"/>
    <w:rsid w:val="00EA3A57"/>
    <w:rsid w:val="00EA4357"/>
    <w:rsid w:val="00EA50F2"/>
    <w:rsid w:val="00EA6755"/>
    <w:rsid w:val="00EA7198"/>
    <w:rsid w:val="00EB1BBE"/>
    <w:rsid w:val="00EB239A"/>
    <w:rsid w:val="00EB297F"/>
    <w:rsid w:val="00EB342F"/>
    <w:rsid w:val="00EB4612"/>
    <w:rsid w:val="00EB68B0"/>
    <w:rsid w:val="00EC01DC"/>
    <w:rsid w:val="00EC02D5"/>
    <w:rsid w:val="00EC04EF"/>
    <w:rsid w:val="00EC25AB"/>
    <w:rsid w:val="00EC535F"/>
    <w:rsid w:val="00EC5B9D"/>
    <w:rsid w:val="00ED1F86"/>
    <w:rsid w:val="00ED41AB"/>
    <w:rsid w:val="00ED6371"/>
    <w:rsid w:val="00ED6893"/>
    <w:rsid w:val="00EE05BA"/>
    <w:rsid w:val="00EE2AD5"/>
    <w:rsid w:val="00EE7E66"/>
    <w:rsid w:val="00EF2F3A"/>
    <w:rsid w:val="00EF2FB8"/>
    <w:rsid w:val="00EF48F6"/>
    <w:rsid w:val="00EF5648"/>
    <w:rsid w:val="00EF60E0"/>
    <w:rsid w:val="00F007C2"/>
    <w:rsid w:val="00F01892"/>
    <w:rsid w:val="00F02399"/>
    <w:rsid w:val="00F0277B"/>
    <w:rsid w:val="00F04419"/>
    <w:rsid w:val="00F062FF"/>
    <w:rsid w:val="00F0653B"/>
    <w:rsid w:val="00F101A8"/>
    <w:rsid w:val="00F131AE"/>
    <w:rsid w:val="00F16576"/>
    <w:rsid w:val="00F20812"/>
    <w:rsid w:val="00F20B99"/>
    <w:rsid w:val="00F20ED3"/>
    <w:rsid w:val="00F216AE"/>
    <w:rsid w:val="00F22098"/>
    <w:rsid w:val="00F22352"/>
    <w:rsid w:val="00F2325C"/>
    <w:rsid w:val="00F24C62"/>
    <w:rsid w:val="00F2545E"/>
    <w:rsid w:val="00F278B4"/>
    <w:rsid w:val="00F30CDD"/>
    <w:rsid w:val="00F328A1"/>
    <w:rsid w:val="00F33BD7"/>
    <w:rsid w:val="00F37A2B"/>
    <w:rsid w:val="00F429F0"/>
    <w:rsid w:val="00F45678"/>
    <w:rsid w:val="00F45E4B"/>
    <w:rsid w:val="00F55976"/>
    <w:rsid w:val="00F67A23"/>
    <w:rsid w:val="00F7020E"/>
    <w:rsid w:val="00F72D99"/>
    <w:rsid w:val="00F738EC"/>
    <w:rsid w:val="00F76776"/>
    <w:rsid w:val="00F84180"/>
    <w:rsid w:val="00F852DF"/>
    <w:rsid w:val="00F87EA1"/>
    <w:rsid w:val="00F94DAF"/>
    <w:rsid w:val="00F97303"/>
    <w:rsid w:val="00F973CE"/>
    <w:rsid w:val="00F97F9E"/>
    <w:rsid w:val="00FA0993"/>
    <w:rsid w:val="00FA53FB"/>
    <w:rsid w:val="00FA7BF0"/>
    <w:rsid w:val="00FB2CA0"/>
    <w:rsid w:val="00FB356A"/>
    <w:rsid w:val="00FC172D"/>
    <w:rsid w:val="00FC19D7"/>
    <w:rsid w:val="00FC1FA1"/>
    <w:rsid w:val="00FC3664"/>
    <w:rsid w:val="00FC7C9D"/>
    <w:rsid w:val="00FD24A2"/>
    <w:rsid w:val="00FD2673"/>
    <w:rsid w:val="00FD5E13"/>
    <w:rsid w:val="00FD78F8"/>
    <w:rsid w:val="00FE2153"/>
    <w:rsid w:val="00FE23F8"/>
    <w:rsid w:val="00FE5171"/>
    <w:rsid w:val="00FE56F3"/>
    <w:rsid w:val="00FF2499"/>
    <w:rsid w:val="00FF2733"/>
    <w:rsid w:val="00FF3F1A"/>
    <w:rsid w:val="00FF4EE8"/>
    <w:rsid w:val="00FF6B90"/>
    <w:rsid w:val="00FF772A"/>
    <w:rsid w:val="6A2E8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0708"/>
  <w15:chartTrackingRefBased/>
  <w15:docId w15:val="{C20646C1-B225-4148-B936-4659E66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294"/>
  </w:style>
  <w:style w:type="paragraph" w:styleId="Heading1">
    <w:name w:val="heading 1"/>
    <w:basedOn w:val="Normal"/>
    <w:next w:val="Normal"/>
    <w:link w:val="Heading1Char"/>
    <w:uiPriority w:val="9"/>
    <w:qFormat/>
    <w:rsid w:val="00B92A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A30"/>
    <w:rPr>
      <w:color w:val="0000FF"/>
      <w:u w:val="single"/>
    </w:rPr>
  </w:style>
  <w:style w:type="paragraph" w:styleId="NormalWeb">
    <w:name w:val="Normal (Web)"/>
    <w:basedOn w:val="Normal"/>
    <w:uiPriority w:val="99"/>
    <w:unhideWhenUsed/>
    <w:rsid w:val="000E1A30"/>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0B11D9"/>
    <w:rPr>
      <w:color w:val="605E5C"/>
      <w:shd w:val="clear" w:color="auto" w:fill="E1DFDD"/>
    </w:rPr>
  </w:style>
  <w:style w:type="paragraph" w:styleId="PlainText">
    <w:name w:val="Plain Text"/>
    <w:basedOn w:val="Normal"/>
    <w:link w:val="PlainTextChar"/>
    <w:uiPriority w:val="99"/>
    <w:unhideWhenUsed/>
    <w:rsid w:val="00647E8B"/>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47E8B"/>
    <w:rPr>
      <w:rFonts w:ascii="Consolas" w:eastAsia="Calibri" w:hAnsi="Consolas" w:cs="Times New Roman"/>
      <w:sz w:val="21"/>
      <w:szCs w:val="21"/>
    </w:rPr>
  </w:style>
  <w:style w:type="paragraph" w:styleId="BodyTextIndent2">
    <w:name w:val="Body Text Indent 2"/>
    <w:basedOn w:val="Normal"/>
    <w:link w:val="BodyTextIndent2Char"/>
    <w:rsid w:val="004A3B03"/>
    <w:pPr>
      <w:tabs>
        <w:tab w:val="left" w:pos="432"/>
        <w:tab w:val="right" w:pos="8640"/>
      </w:tabs>
      <w:spacing w:after="0" w:line="240" w:lineRule="auto"/>
      <w:ind w:left="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4A3B03"/>
    <w:rPr>
      <w:rFonts w:ascii="Times New Roman" w:eastAsia="Times New Roman" w:hAnsi="Times New Roman" w:cs="Times New Roman"/>
      <w:sz w:val="24"/>
      <w:szCs w:val="20"/>
    </w:rPr>
  </w:style>
  <w:style w:type="paragraph" w:styleId="ListParagraph">
    <w:name w:val="List Paragraph"/>
    <w:basedOn w:val="Normal"/>
    <w:uiPriority w:val="34"/>
    <w:qFormat/>
    <w:rsid w:val="00824892"/>
    <w:pPr>
      <w:ind w:left="720"/>
      <w:contextualSpacing/>
    </w:pPr>
  </w:style>
  <w:style w:type="paragraph" w:styleId="Header">
    <w:name w:val="header"/>
    <w:basedOn w:val="Normal"/>
    <w:link w:val="HeaderChar"/>
    <w:uiPriority w:val="99"/>
    <w:unhideWhenUsed/>
    <w:rsid w:val="00EB3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42F"/>
  </w:style>
  <w:style w:type="paragraph" w:styleId="Footer">
    <w:name w:val="footer"/>
    <w:basedOn w:val="Normal"/>
    <w:link w:val="FooterChar"/>
    <w:uiPriority w:val="99"/>
    <w:unhideWhenUsed/>
    <w:rsid w:val="00EB3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42F"/>
  </w:style>
  <w:style w:type="paragraph" w:styleId="BodyText2">
    <w:name w:val="Body Text 2"/>
    <w:basedOn w:val="Normal"/>
    <w:link w:val="BodyText2Char"/>
    <w:uiPriority w:val="99"/>
    <w:unhideWhenUsed/>
    <w:rsid w:val="007959BD"/>
    <w:pPr>
      <w:spacing w:after="120" w:line="480" w:lineRule="auto"/>
    </w:pPr>
    <w:rPr>
      <w:rFonts w:ascii="Times New Roman" w:eastAsia="Times New Roman" w:hAnsi="Times New Roman" w:cs="Times New Roman"/>
      <w:sz w:val="20"/>
      <w:szCs w:val="20"/>
      <w:lang w:val="x-none" w:eastAsia="x-none"/>
    </w:rPr>
  </w:style>
  <w:style w:type="character" w:customStyle="1" w:styleId="BodyText2Char">
    <w:name w:val="Body Text 2 Char"/>
    <w:basedOn w:val="DefaultParagraphFont"/>
    <w:link w:val="BodyText2"/>
    <w:uiPriority w:val="99"/>
    <w:rsid w:val="007959BD"/>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unhideWhenUsed/>
    <w:rsid w:val="00711762"/>
    <w:pPr>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rsid w:val="00711762"/>
    <w:rPr>
      <w:rFonts w:ascii="Times New Roman" w:eastAsia="Times New Roman" w:hAnsi="Times New Roman" w:cs="Times New Roman"/>
      <w:sz w:val="16"/>
      <w:szCs w:val="16"/>
      <w:lang w:val="x-none" w:eastAsia="x-none"/>
    </w:rPr>
  </w:style>
  <w:style w:type="character" w:styleId="FollowedHyperlink">
    <w:name w:val="FollowedHyperlink"/>
    <w:basedOn w:val="DefaultParagraphFont"/>
    <w:uiPriority w:val="99"/>
    <w:semiHidden/>
    <w:unhideWhenUsed/>
    <w:rsid w:val="00845D65"/>
    <w:rPr>
      <w:color w:val="954F72" w:themeColor="followedHyperlink"/>
      <w:u w:val="single"/>
    </w:rPr>
  </w:style>
  <w:style w:type="character" w:customStyle="1" w:styleId="grame">
    <w:name w:val="grame"/>
    <w:basedOn w:val="DefaultParagraphFont"/>
    <w:rsid w:val="008C77A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B92AB7"/>
    <w:rPr>
      <w:rFonts w:asciiTheme="majorHAnsi" w:eastAsiaTheme="majorEastAsia" w:hAnsiTheme="majorHAnsi" w:cstheme="majorBidi"/>
      <w:color w:val="2F5496" w:themeColor="accent1" w:themeShade="BF"/>
      <w:sz w:val="32"/>
      <w:szCs w:val="32"/>
    </w:rPr>
  </w:style>
  <w:style w:type="character" w:customStyle="1" w:styleId="contentpasted0">
    <w:name w:val="contentpasted0"/>
    <w:basedOn w:val="DefaultParagraphFont"/>
    <w:rsid w:val="00300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69802">
      <w:bodyDiv w:val="1"/>
      <w:marLeft w:val="0"/>
      <w:marRight w:val="0"/>
      <w:marTop w:val="0"/>
      <w:marBottom w:val="0"/>
      <w:divBdr>
        <w:top w:val="none" w:sz="0" w:space="0" w:color="auto"/>
        <w:left w:val="none" w:sz="0" w:space="0" w:color="auto"/>
        <w:bottom w:val="none" w:sz="0" w:space="0" w:color="auto"/>
        <w:right w:val="none" w:sz="0" w:space="0" w:color="auto"/>
      </w:divBdr>
    </w:div>
    <w:div w:id="444929176">
      <w:bodyDiv w:val="1"/>
      <w:marLeft w:val="0"/>
      <w:marRight w:val="0"/>
      <w:marTop w:val="0"/>
      <w:marBottom w:val="0"/>
      <w:divBdr>
        <w:top w:val="none" w:sz="0" w:space="0" w:color="auto"/>
        <w:left w:val="none" w:sz="0" w:space="0" w:color="auto"/>
        <w:bottom w:val="none" w:sz="0" w:space="0" w:color="auto"/>
        <w:right w:val="none" w:sz="0" w:space="0" w:color="auto"/>
      </w:divBdr>
    </w:div>
    <w:div w:id="1030688707">
      <w:bodyDiv w:val="1"/>
      <w:marLeft w:val="0"/>
      <w:marRight w:val="0"/>
      <w:marTop w:val="0"/>
      <w:marBottom w:val="0"/>
      <w:divBdr>
        <w:top w:val="none" w:sz="0" w:space="0" w:color="auto"/>
        <w:left w:val="none" w:sz="0" w:space="0" w:color="auto"/>
        <w:bottom w:val="none" w:sz="0" w:space="0" w:color="auto"/>
        <w:right w:val="none" w:sz="0" w:space="0" w:color="auto"/>
      </w:divBdr>
    </w:div>
    <w:div w:id="1080448505">
      <w:bodyDiv w:val="1"/>
      <w:marLeft w:val="0"/>
      <w:marRight w:val="0"/>
      <w:marTop w:val="0"/>
      <w:marBottom w:val="0"/>
      <w:divBdr>
        <w:top w:val="none" w:sz="0" w:space="0" w:color="auto"/>
        <w:left w:val="none" w:sz="0" w:space="0" w:color="auto"/>
        <w:bottom w:val="none" w:sz="0" w:space="0" w:color="auto"/>
        <w:right w:val="none" w:sz="0" w:space="0" w:color="auto"/>
      </w:divBdr>
    </w:div>
    <w:div w:id="213524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champaign.il.us/MHBDDB/MHBMeetingDocs.php" TargetMode="External"/><Relationship Id="rId18" Type="http://schemas.openxmlformats.org/officeDocument/2006/relationships/hyperlink" Target="https://www.irs.gov/pub/irs-pdf/p1779.pdf" TargetMode="External"/><Relationship Id="rId26" Type="http://schemas.openxmlformats.org/officeDocument/2006/relationships/hyperlink" Target="https://www.healthfinancejournal.com/index.php/johcf/article/view/261" TargetMode="External"/><Relationship Id="rId3" Type="http://schemas.openxmlformats.org/officeDocument/2006/relationships/styles" Target="styles.xml"/><Relationship Id="rId21" Type="http://schemas.openxmlformats.org/officeDocument/2006/relationships/hyperlink" Target="https://www.dominionsystems.com/blog/employee-misclassification-what-happens-when-you-mistake-an-employee-for-an-independent-contractor" TargetMode="External"/><Relationship Id="rId7" Type="http://schemas.openxmlformats.org/officeDocument/2006/relationships/endnotes" Target="endnotes.xml"/><Relationship Id="rId12" Type="http://schemas.openxmlformats.org/officeDocument/2006/relationships/hyperlink" Target="https://www.co.champaign.il.us/mhbddb/PDFS/DDB_Funding_Guidelines_122021_FINAL.pdf" TargetMode="External"/><Relationship Id="rId17" Type="http://schemas.openxmlformats.org/officeDocument/2006/relationships/hyperlink" Target="https://www.lawandtheworkplace.com/2022/10/dols-new-independent-contractor-rule-a-return-to-2020/" TargetMode="External"/><Relationship Id="rId25" Type="http://schemas.openxmlformats.org/officeDocument/2006/relationships/hyperlink" Target="https://www.cpajournal.com/2019/02/11/employee-versus-independent-contractor/" TargetMode="External"/><Relationship Id="rId2" Type="http://schemas.openxmlformats.org/officeDocument/2006/relationships/numbering" Target="numbering.xml"/><Relationship Id="rId16" Type="http://schemas.openxmlformats.org/officeDocument/2006/relationships/hyperlink" Target="https://suicideprevention.nv.gov/uploadedFiles/suicidepreventionnvgov/content/SP/SAMHSAtoolkitCommunityFaith.pdf" TargetMode="External"/><Relationship Id="rId20" Type="http://schemas.openxmlformats.org/officeDocument/2006/relationships/hyperlink" Target="https://www.stoketalent.com/blog/irs-20-factor-te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ga.gov/legislation/ilcs/ilcs3.asp?ActID=3834&amp;ChapterID=11" TargetMode="External"/><Relationship Id="rId24" Type="http://schemas.openxmlformats.org/officeDocument/2006/relationships/hyperlink" Target="https://www.irs.gov/newsroom/understanding-employee-vs-contractor-designation" TargetMode="External"/><Relationship Id="rId5" Type="http://schemas.openxmlformats.org/officeDocument/2006/relationships/webSettings" Target="webSettings.xml"/><Relationship Id="rId15" Type="http://schemas.openxmlformats.org/officeDocument/2006/relationships/hyperlink" Target="https://www.501c3.org/avoiding-conflicts-of-interest/" TargetMode="External"/><Relationship Id="rId23" Type="http://schemas.openxmlformats.org/officeDocument/2006/relationships/hyperlink" Target="https://www.irs.gov/businesses/small-businesses-self-employed/independent-contractor-self-employed-or-employee" TargetMode="External"/><Relationship Id="rId28" Type="http://schemas.openxmlformats.org/officeDocument/2006/relationships/fontTable" Target="fontTable.xml"/><Relationship Id="rId10" Type="http://schemas.openxmlformats.org/officeDocument/2006/relationships/hyperlink" Target="https://www.co.champaign.il.us/mhbddb/PDFS/MHB_Funding_Guidelines_122021_FINAL.pdf" TargetMode="External"/><Relationship Id="rId19" Type="http://schemas.openxmlformats.org/officeDocument/2006/relationships/hyperlink" Target="https://www.thebalancesmb.com/how-the-irs-determines-independent-contractor-status-398618" TargetMode="External"/><Relationship Id="rId4" Type="http://schemas.openxmlformats.org/officeDocument/2006/relationships/settings" Target="settings.xml"/><Relationship Id="rId9" Type="http://schemas.openxmlformats.org/officeDocument/2006/relationships/hyperlink" Target="https://www.ilga.gov/legislation/ilcs/ilcs3.asp?ActID=1499" TargetMode="External"/><Relationship Id="rId14" Type="http://schemas.openxmlformats.org/officeDocument/2006/relationships/hyperlink" Target="https://ccmhddbrds.org" TargetMode="External"/><Relationship Id="rId22" Type="http://schemas.openxmlformats.org/officeDocument/2006/relationships/hyperlink" Target="https://bench.co/blog/accounting/independent-contractor-vs-employe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92A3E-36B2-430D-8F6A-3FBCB839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Risks of Loss addressed in Funding Requirements and Contract Provisions ENGLISH</dc:title>
  <dc:subject/>
  <dc:creator>Kim Bowdry</dc:creator>
  <cp:keywords/>
  <dc:description/>
  <cp:lastModifiedBy>Lynn Canfield</cp:lastModifiedBy>
  <cp:revision>40</cp:revision>
  <cp:lastPrinted>2022-07-03T04:10:00Z</cp:lastPrinted>
  <dcterms:created xsi:type="dcterms:W3CDTF">2023-01-25T14:15:00Z</dcterms:created>
  <dcterms:modified xsi:type="dcterms:W3CDTF">2023-02-23T03:33:00Z</dcterms:modified>
</cp:coreProperties>
</file>